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A6" w:rsidRDefault="00247339" w:rsidP="00247339">
      <w:pPr>
        <w:shd w:val="clear" w:color="auto" w:fill="FFFFFF"/>
        <w:jc w:val="center"/>
        <w:outlineLvl w:val="0"/>
        <w:rPr>
          <w:b/>
          <w:bCs/>
          <w:spacing w:val="4"/>
          <w:sz w:val="22"/>
          <w:szCs w:val="22"/>
        </w:rPr>
      </w:pPr>
      <w:r>
        <w:rPr>
          <w:b/>
          <w:bCs/>
          <w:noProof/>
          <w:spacing w:val="4"/>
          <w:sz w:val="22"/>
          <w:szCs w:val="22"/>
        </w:rPr>
        <w:drawing>
          <wp:inline distT="0" distB="0" distL="0" distR="0">
            <wp:extent cx="2781300" cy="8763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876300"/>
                    </a:xfrm>
                    <a:prstGeom prst="rect">
                      <a:avLst/>
                    </a:prstGeom>
                    <a:noFill/>
                  </pic:spPr>
                </pic:pic>
              </a:graphicData>
            </a:graphic>
          </wp:inline>
        </w:drawing>
      </w:r>
    </w:p>
    <w:p w:rsidR="001F608E" w:rsidRDefault="00D336D5" w:rsidP="001F608E">
      <w:pPr>
        <w:shd w:val="clear" w:color="auto" w:fill="FFFFFF"/>
        <w:jc w:val="center"/>
        <w:outlineLvl w:val="0"/>
        <w:rPr>
          <w:b/>
          <w:bCs/>
          <w:spacing w:val="4"/>
          <w:szCs w:val="22"/>
        </w:rPr>
      </w:pPr>
      <w:r>
        <w:rPr>
          <w:b/>
          <w:bCs/>
          <w:spacing w:val="4"/>
          <w:szCs w:val="22"/>
        </w:rPr>
        <w:t xml:space="preserve">VALİ AYDIN ARSLAN FEN LİSESİ </w:t>
      </w:r>
    </w:p>
    <w:p w:rsidR="005E7105" w:rsidRPr="00904B8E" w:rsidRDefault="005E7105" w:rsidP="001F608E">
      <w:pPr>
        <w:shd w:val="clear" w:color="auto" w:fill="FFFFFF"/>
        <w:jc w:val="center"/>
        <w:outlineLvl w:val="0"/>
        <w:rPr>
          <w:b/>
          <w:bCs/>
          <w:spacing w:val="4"/>
          <w:sz w:val="22"/>
          <w:szCs w:val="22"/>
        </w:rPr>
      </w:pPr>
    </w:p>
    <w:p w:rsidR="001F608E" w:rsidRDefault="00B65A78" w:rsidP="00533E24">
      <w:pPr>
        <w:pStyle w:val="Balk1"/>
        <w:ind w:left="0" w:right="-288"/>
        <w:rPr>
          <w:b/>
          <w:bCs/>
          <w:spacing w:val="4"/>
          <w:szCs w:val="24"/>
        </w:rPr>
      </w:pPr>
      <w:r>
        <w:rPr>
          <w:b/>
          <w:szCs w:val="24"/>
        </w:rPr>
        <w:t>SOĞUK HAVA DEPOSU</w:t>
      </w:r>
      <w:r w:rsidR="00D336D5" w:rsidRPr="00D336D5">
        <w:rPr>
          <w:b/>
          <w:szCs w:val="24"/>
        </w:rPr>
        <w:t xml:space="preserve"> TEKNİK</w:t>
      </w:r>
      <w:r w:rsidR="001F608E" w:rsidRPr="00D336D5">
        <w:rPr>
          <w:b/>
          <w:bCs/>
          <w:spacing w:val="4"/>
          <w:szCs w:val="24"/>
        </w:rPr>
        <w:t xml:space="preserve"> ŞARTNAME</w:t>
      </w:r>
      <w:r w:rsidR="00374AA6">
        <w:rPr>
          <w:b/>
          <w:bCs/>
          <w:spacing w:val="4"/>
          <w:szCs w:val="24"/>
        </w:rPr>
        <w:t>Sİ</w:t>
      </w:r>
    </w:p>
    <w:p w:rsidR="005E7105" w:rsidRPr="005E7105" w:rsidRDefault="005E7105" w:rsidP="005E7105">
      <w:bookmarkStart w:id="0" w:name="_GoBack"/>
      <w:bookmarkEnd w:id="0"/>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374AA6" w:rsidP="001F608E">
      <w:pPr>
        <w:pStyle w:val="GvdeMetni"/>
        <w:tabs>
          <w:tab w:val="left" w:pos="284"/>
          <w:tab w:val="left" w:pos="709"/>
        </w:tabs>
        <w:jc w:val="both"/>
      </w:pPr>
      <w:r>
        <w:t xml:space="preserve">İdaremizin </w:t>
      </w:r>
      <w:r w:rsidR="00CD09AD">
        <w:t>soğuk hava deposu</w:t>
      </w:r>
      <w:r>
        <w:t>hizmet</w:t>
      </w:r>
      <w:r w:rsidR="007F1A7E">
        <w:t xml:space="preserve">lerinde </w:t>
      </w:r>
      <w:r w:rsidR="001F608E" w:rsidRPr="00904B8E">
        <w:t xml:space="preserve">kullanılmak üzere çeşitli </w:t>
      </w:r>
      <w:r w:rsidR="001F608E" w:rsidRPr="00F33BAC">
        <w:t xml:space="preserve">özelliklerde </w:t>
      </w:r>
      <w:r w:rsidR="00CD09AD">
        <w:rPr>
          <w:color w:val="FF0000"/>
        </w:rPr>
        <w:t>4 (</w:t>
      </w:r>
      <w:r w:rsidR="00FD737F">
        <w:rPr>
          <w:color w:val="FF0000"/>
        </w:rPr>
        <w:t>dört</w:t>
      </w:r>
      <w:r w:rsidR="001F608E" w:rsidRPr="00F33BAC">
        <w:t>)</w:t>
      </w:r>
      <w:r w:rsidR="001F608E"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w:t>
      </w:r>
      <w:r w:rsidR="00CD09AD">
        <w:t>soğuk hava deposu</w:t>
      </w:r>
      <w:r w:rsidR="007F1A7E">
        <w:t>hizmetlerinde kullanılmak</w:t>
      </w:r>
      <w:r w:rsidR="00374AA6">
        <w:t xml:space="preserve"> üzere Vali Aydın Arslan Fen Lisesi</w:t>
      </w:r>
      <w:r w:rsidRPr="00904B8E">
        <w:t>’nin kurumsal kimliğine uy</w:t>
      </w:r>
      <w:r w:rsidR="00DD09A6">
        <w:t xml:space="preserve">gun olarak çeşitli </w:t>
      </w:r>
      <w:r w:rsidR="007F1A7E">
        <w:t>özelliklerde</w:t>
      </w:r>
      <w:r w:rsidR="00486958">
        <w:t xml:space="preserve"> </w:t>
      </w:r>
      <w:r w:rsidR="00CD09AD">
        <w:rPr>
          <w:color w:val="FF0000"/>
        </w:rPr>
        <w:t>4 (</w:t>
      </w:r>
      <w:r w:rsidR="00FD737F">
        <w:rPr>
          <w:color w:val="FF0000"/>
        </w:rPr>
        <w:t>dört</w:t>
      </w:r>
      <w:r w:rsidR="00FD737F" w:rsidRPr="00F33BAC">
        <w:t>)</w:t>
      </w:r>
      <w:r w:rsidRPr="00904B8E">
        <w:t>kalem malzemelerinin temini ile ilgili usul, esas ve prensipleri kapsar.</w:t>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374AA6" w:rsidP="00374AA6">
      <w:pPr>
        <w:pStyle w:val="ListeParagraf"/>
        <w:widowControl/>
        <w:numPr>
          <w:ilvl w:val="0"/>
          <w:numId w:val="6"/>
        </w:numPr>
        <w:spacing w:after="200" w:line="360" w:lineRule="auto"/>
        <w:contextualSpacing/>
      </w:pPr>
      <w:r>
        <w:t>Kurum</w:t>
      </w:r>
      <w:r>
        <w:tab/>
      </w:r>
      <w:r>
        <w:tab/>
        <w:t xml:space="preserve">:  </w:t>
      </w:r>
      <w:r w:rsidRPr="00374AA6">
        <w:t>VALİ AYDIN ARSLAN FEN LİSESİ</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374AA6" w:rsidRDefault="001F608E" w:rsidP="00374AA6">
      <w:pPr>
        <w:pStyle w:val="ListeParagraf"/>
        <w:widowControl/>
        <w:numPr>
          <w:ilvl w:val="0"/>
          <w:numId w:val="6"/>
        </w:numPr>
        <w:spacing w:after="200" w:line="360" w:lineRule="auto"/>
        <w:contextualSpacing/>
        <w:jc w:val="both"/>
        <w:rPr>
          <w:szCs w:val="24"/>
        </w:rPr>
      </w:pPr>
      <w:r w:rsidRPr="00904B8E">
        <w:t>Taraf</w:t>
      </w:r>
      <w:r w:rsidRPr="00904B8E">
        <w:tab/>
      </w:r>
      <w:r w:rsidRPr="00904B8E">
        <w:tab/>
        <w:t xml:space="preserve">:   </w:t>
      </w:r>
      <w:r w:rsidR="00374AA6" w:rsidRPr="00374AA6">
        <w:t>Vali Aydın Arslan Fen Lises</w:t>
      </w:r>
      <w:r w:rsidR="00374AA6">
        <w:t>i</w:t>
      </w: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1F608E" w:rsidRPr="00F33BAC" w:rsidRDefault="001F608E" w:rsidP="001F608E">
      <w:pPr>
        <w:pStyle w:val="ListeParagraf"/>
        <w:numPr>
          <w:ilvl w:val="0"/>
          <w:numId w:val="2"/>
        </w:numPr>
        <w:ind w:left="567" w:hanging="436"/>
        <w:jc w:val="both"/>
        <w:rPr>
          <w:bCs/>
          <w:szCs w:val="24"/>
        </w:rPr>
      </w:pPr>
      <w:r w:rsidRPr="00F33BAC">
        <w:rPr>
          <w:bCs/>
          <w:szCs w:val="24"/>
        </w:rPr>
        <w:t xml:space="preserve">İşin süresi İstekli talep tarihinden itibaren </w:t>
      </w:r>
      <w:r w:rsidR="005D22B8" w:rsidRPr="00F33BAC">
        <w:rPr>
          <w:bCs/>
          <w:szCs w:val="24"/>
        </w:rPr>
        <w:t>5 (beş</w:t>
      </w:r>
      <w:r w:rsidR="001444BB" w:rsidRPr="00F33BAC">
        <w:rPr>
          <w:bCs/>
          <w:szCs w:val="24"/>
        </w:rPr>
        <w:t xml:space="preserve">) iş günü içinde sipariş edilen malzemeleri </w:t>
      </w:r>
      <w:r w:rsidRPr="00F33BAC">
        <w:rPr>
          <w:bCs/>
          <w:szCs w:val="24"/>
        </w:rPr>
        <w:t>t</w:t>
      </w:r>
      <w:r w:rsidR="00CD09AD">
        <w:rPr>
          <w:bCs/>
          <w:szCs w:val="24"/>
        </w:rPr>
        <w:t>eslim edecektir. Ürünler Tablo da</w:t>
      </w:r>
      <w:r w:rsidRPr="00F33BAC">
        <w:rPr>
          <w:bCs/>
          <w:szCs w:val="24"/>
        </w:rPr>
        <w:t xml:space="preserve"> belirtilen özelliklerde temin edilecektir.</w:t>
      </w:r>
    </w:p>
    <w:p w:rsidR="001F608E" w:rsidRPr="00904B8E" w:rsidRDefault="00CD09AD" w:rsidP="001F608E">
      <w:pPr>
        <w:pStyle w:val="ListeParagraf"/>
        <w:numPr>
          <w:ilvl w:val="0"/>
          <w:numId w:val="2"/>
        </w:numPr>
        <w:ind w:left="567" w:hanging="436"/>
        <w:jc w:val="both"/>
        <w:rPr>
          <w:bCs/>
          <w:szCs w:val="24"/>
        </w:rPr>
      </w:pPr>
      <w:r>
        <w:rPr>
          <w:bCs/>
          <w:szCs w:val="24"/>
        </w:rPr>
        <w:t>Tablo da</w:t>
      </w:r>
      <w:r w:rsidR="001F608E" w:rsidRPr="00904B8E">
        <w:rPr>
          <w:bCs/>
          <w:szCs w:val="24"/>
        </w:rPr>
        <w:t xml:space="preserv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1F608E" w:rsidRPr="00533E24" w:rsidRDefault="005D22B8" w:rsidP="00533E24">
      <w:pPr>
        <w:pStyle w:val="ListeParagraf"/>
        <w:numPr>
          <w:ilvl w:val="0"/>
          <w:numId w:val="2"/>
        </w:numPr>
        <w:ind w:left="567" w:hanging="436"/>
        <w:jc w:val="both"/>
        <w:rPr>
          <w:bCs/>
          <w:szCs w:val="24"/>
        </w:rPr>
      </w:pPr>
      <w:r>
        <w:rPr>
          <w:szCs w:val="24"/>
        </w:rPr>
        <w:t>İstekli tüm ürünl</w:t>
      </w:r>
      <w:r w:rsidR="00533E24">
        <w:rPr>
          <w:szCs w:val="24"/>
        </w:rPr>
        <w:t>erin garantilerinden sorumludur.</w:t>
      </w:r>
    </w:p>
    <w:p w:rsidR="001F608E" w:rsidRPr="00904B8E" w:rsidRDefault="001F608E" w:rsidP="001F608E">
      <w:pPr>
        <w:pStyle w:val="ListeParagraf"/>
        <w:ind w:left="0"/>
        <w:jc w:val="both"/>
        <w:rPr>
          <w:b/>
          <w:bCs/>
          <w:szCs w:val="24"/>
        </w:rPr>
      </w:pPr>
    </w:p>
    <w:p w:rsidR="00E407E3" w:rsidRDefault="001F608E" w:rsidP="00B1404A">
      <w:pPr>
        <w:pStyle w:val="ListeParagraf"/>
        <w:ind w:left="0"/>
        <w:jc w:val="both"/>
        <w:rPr>
          <w:b/>
          <w:bCs/>
          <w:szCs w:val="24"/>
        </w:rPr>
      </w:pPr>
      <w:r w:rsidRPr="00904B8E">
        <w:rPr>
          <w:b/>
          <w:bCs/>
          <w:szCs w:val="24"/>
        </w:rPr>
        <w:t>Tablo-1</w:t>
      </w:r>
    </w:p>
    <w:tbl>
      <w:tblPr>
        <w:tblpPr w:leftFromText="141" w:rightFromText="141" w:vertAnchor="text" w:horzAnchor="margin" w:tblpY="53"/>
        <w:tblW w:w="10137" w:type="dxa"/>
        <w:tblCellMar>
          <w:left w:w="70" w:type="dxa"/>
          <w:right w:w="70" w:type="dxa"/>
        </w:tblCellMar>
        <w:tblLook w:val="04A0" w:firstRow="1" w:lastRow="0" w:firstColumn="1" w:lastColumn="0" w:noHBand="0" w:noVBand="1"/>
      </w:tblPr>
      <w:tblGrid>
        <w:gridCol w:w="496"/>
        <w:gridCol w:w="2303"/>
        <w:gridCol w:w="5680"/>
        <w:gridCol w:w="860"/>
        <w:gridCol w:w="798"/>
      </w:tblGrid>
      <w:tr w:rsidR="0058774D" w:rsidTr="00FD737F">
        <w:trPr>
          <w:trHeight w:val="416"/>
        </w:trPr>
        <w:tc>
          <w:tcPr>
            <w:tcW w:w="496" w:type="dxa"/>
            <w:tcBorders>
              <w:top w:val="single" w:sz="4" w:space="0" w:color="auto"/>
              <w:left w:val="single" w:sz="4" w:space="0" w:color="auto"/>
              <w:bottom w:val="single" w:sz="4" w:space="0" w:color="auto"/>
              <w:right w:val="single" w:sz="4" w:space="0" w:color="auto"/>
            </w:tcBorders>
            <w:vAlign w:val="center"/>
            <w:hideMark/>
          </w:tcPr>
          <w:p w:rsidR="0058774D" w:rsidRDefault="0058774D" w:rsidP="0058774D">
            <w:pPr>
              <w:widowControl/>
              <w:rPr>
                <w:b/>
                <w:bCs/>
                <w:szCs w:val="24"/>
              </w:rPr>
            </w:pPr>
            <w:r w:rsidRPr="0058774D">
              <w:rPr>
                <w:b/>
                <w:bCs/>
                <w:sz w:val="20"/>
                <w:szCs w:val="24"/>
              </w:rPr>
              <w:t>Sıra No.</w:t>
            </w:r>
          </w:p>
        </w:tc>
        <w:tc>
          <w:tcPr>
            <w:tcW w:w="2303"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Ürün Adı</w:t>
            </w:r>
          </w:p>
        </w:tc>
        <w:tc>
          <w:tcPr>
            <w:tcW w:w="568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Teknik Özellikleri</w:t>
            </w:r>
          </w:p>
        </w:tc>
        <w:tc>
          <w:tcPr>
            <w:tcW w:w="860" w:type="dxa"/>
            <w:tcBorders>
              <w:top w:val="single" w:sz="4" w:space="0" w:color="auto"/>
              <w:left w:val="nil"/>
              <w:bottom w:val="single" w:sz="4" w:space="0" w:color="auto"/>
              <w:right w:val="single" w:sz="4" w:space="0" w:color="auto"/>
            </w:tcBorders>
            <w:noWrap/>
            <w:vAlign w:val="center"/>
            <w:hideMark/>
          </w:tcPr>
          <w:p w:rsidR="0058774D" w:rsidRDefault="0058774D" w:rsidP="0058774D">
            <w:pPr>
              <w:widowControl/>
              <w:rPr>
                <w:b/>
                <w:bCs/>
                <w:szCs w:val="24"/>
              </w:rPr>
            </w:pPr>
            <w:r>
              <w:rPr>
                <w:b/>
                <w:bCs/>
                <w:szCs w:val="24"/>
              </w:rPr>
              <w:t>Birim</w:t>
            </w:r>
          </w:p>
        </w:tc>
        <w:tc>
          <w:tcPr>
            <w:tcW w:w="798" w:type="dxa"/>
            <w:tcBorders>
              <w:top w:val="single" w:sz="4" w:space="0" w:color="auto"/>
              <w:left w:val="nil"/>
              <w:bottom w:val="single" w:sz="4" w:space="0" w:color="auto"/>
              <w:right w:val="single" w:sz="4" w:space="0" w:color="auto"/>
            </w:tcBorders>
            <w:vAlign w:val="center"/>
          </w:tcPr>
          <w:p w:rsidR="0058774D" w:rsidRDefault="0058774D" w:rsidP="0058774D">
            <w:pPr>
              <w:widowControl/>
              <w:rPr>
                <w:b/>
                <w:bCs/>
                <w:szCs w:val="24"/>
              </w:rPr>
            </w:pPr>
            <w:r>
              <w:rPr>
                <w:b/>
                <w:bCs/>
                <w:szCs w:val="24"/>
              </w:rPr>
              <w:t>Adedi</w:t>
            </w:r>
          </w:p>
        </w:tc>
      </w:tr>
      <w:tr w:rsidR="005D7D27" w:rsidTr="00FD737F">
        <w:trPr>
          <w:trHeight w:val="765"/>
        </w:trPr>
        <w:tc>
          <w:tcPr>
            <w:tcW w:w="496" w:type="dxa"/>
            <w:tcBorders>
              <w:top w:val="nil"/>
              <w:left w:val="single" w:sz="4" w:space="0" w:color="auto"/>
              <w:bottom w:val="single" w:sz="4" w:space="0" w:color="auto"/>
              <w:right w:val="single" w:sz="4" w:space="0" w:color="auto"/>
            </w:tcBorders>
            <w:vAlign w:val="center"/>
          </w:tcPr>
          <w:p w:rsidR="005D7D27" w:rsidRDefault="005D7D27" w:rsidP="005D7D27">
            <w:pPr>
              <w:widowControl/>
              <w:jc w:val="center"/>
              <w:rPr>
                <w:b/>
                <w:bCs/>
                <w:szCs w:val="24"/>
              </w:rPr>
            </w:pPr>
            <w:r>
              <w:rPr>
                <w:b/>
                <w:bCs/>
                <w:szCs w:val="24"/>
              </w:rPr>
              <w:t>1</w:t>
            </w:r>
          </w:p>
        </w:tc>
        <w:tc>
          <w:tcPr>
            <w:tcW w:w="2303" w:type="dxa"/>
            <w:tcBorders>
              <w:top w:val="nil"/>
              <w:left w:val="nil"/>
              <w:bottom w:val="single" w:sz="4" w:space="0" w:color="auto"/>
              <w:right w:val="single" w:sz="4" w:space="0" w:color="auto"/>
            </w:tcBorders>
            <w:noWrap/>
            <w:vAlign w:val="center"/>
          </w:tcPr>
          <w:p w:rsidR="00045B32" w:rsidRDefault="00045B32" w:rsidP="00045B32">
            <w:pPr>
              <w:pStyle w:val="TableParagraph"/>
              <w:spacing w:line="247" w:lineRule="auto"/>
              <w:ind w:left="476"/>
              <w:rPr>
                <w:sz w:val="32"/>
                <w:szCs w:val="32"/>
              </w:rPr>
            </w:pPr>
            <w:r w:rsidRPr="001E0883">
              <w:rPr>
                <w:sz w:val="32"/>
                <w:szCs w:val="32"/>
              </w:rPr>
              <w:t>1.Embraco</w:t>
            </w:r>
            <w:r w:rsidR="00312890">
              <w:rPr>
                <w:sz w:val="32"/>
                <w:szCs w:val="32"/>
              </w:rPr>
              <w:t xml:space="preserve"> </w:t>
            </w:r>
            <w:r w:rsidRPr="001E0883">
              <w:rPr>
                <w:sz w:val="32"/>
                <w:szCs w:val="32"/>
              </w:rPr>
              <w:t>NJ</w:t>
            </w:r>
            <w:r w:rsidR="00312890">
              <w:rPr>
                <w:sz w:val="32"/>
                <w:szCs w:val="32"/>
              </w:rPr>
              <w:t xml:space="preserve"> </w:t>
            </w:r>
            <w:r w:rsidRPr="001E0883">
              <w:rPr>
                <w:sz w:val="32"/>
                <w:szCs w:val="32"/>
              </w:rPr>
              <w:t>9238</w:t>
            </w:r>
            <w:r w:rsidR="00312890">
              <w:rPr>
                <w:sz w:val="32"/>
                <w:szCs w:val="32"/>
              </w:rPr>
              <w:t xml:space="preserve"> </w:t>
            </w:r>
            <w:r w:rsidRPr="001E0883">
              <w:rPr>
                <w:sz w:val="32"/>
                <w:szCs w:val="32"/>
              </w:rPr>
              <w:t>GK</w:t>
            </w:r>
          </w:p>
          <w:p w:rsidR="00312890" w:rsidRPr="001E0883" w:rsidRDefault="00312890" w:rsidP="00045B32">
            <w:pPr>
              <w:pStyle w:val="TableParagraph"/>
              <w:spacing w:line="247" w:lineRule="auto"/>
              <w:ind w:left="476"/>
              <w:rPr>
                <w:sz w:val="32"/>
                <w:szCs w:val="32"/>
              </w:rPr>
            </w:pPr>
            <w:r>
              <w:rPr>
                <w:sz w:val="32"/>
                <w:szCs w:val="32"/>
              </w:rPr>
              <w:t>Kompressör</w:t>
            </w:r>
          </w:p>
          <w:p w:rsidR="005D7D27" w:rsidRPr="005D7D27" w:rsidRDefault="005D7D27" w:rsidP="005D7D27">
            <w:pPr>
              <w:widowControl/>
              <w:rPr>
                <w:b/>
                <w:bCs/>
                <w:szCs w:val="24"/>
              </w:rPr>
            </w:pPr>
          </w:p>
        </w:tc>
        <w:tc>
          <w:tcPr>
            <w:tcW w:w="5680" w:type="dxa"/>
            <w:tcBorders>
              <w:top w:val="nil"/>
              <w:left w:val="nil"/>
              <w:bottom w:val="single" w:sz="4" w:space="0" w:color="auto"/>
              <w:right w:val="single" w:sz="4" w:space="0" w:color="auto"/>
            </w:tcBorders>
          </w:tcPr>
          <w:p w:rsidR="00045B32" w:rsidRPr="005563D7" w:rsidRDefault="00045B32" w:rsidP="00045B32">
            <w:pPr>
              <w:pStyle w:val="ListeParagraf"/>
              <w:widowControl/>
              <w:numPr>
                <w:ilvl w:val="0"/>
                <w:numId w:val="8"/>
              </w:numPr>
              <w:rPr>
                <w:sz w:val="22"/>
                <w:szCs w:val="22"/>
              </w:rPr>
            </w:pPr>
            <w:r w:rsidRPr="005563D7">
              <w:rPr>
                <w:sz w:val="22"/>
                <w:szCs w:val="22"/>
              </w:rPr>
              <w:t>Kompresör Tipi  -----------</w:t>
            </w:r>
            <w:r w:rsidR="00CD09AD" w:rsidRPr="005563D7">
              <w:rPr>
                <w:sz w:val="22"/>
                <w:szCs w:val="22"/>
              </w:rPr>
              <w:t>-------</w:t>
            </w:r>
            <w:r w:rsidRPr="005563D7">
              <w:rPr>
                <w:sz w:val="22"/>
                <w:szCs w:val="22"/>
              </w:rPr>
              <w:t>-:Hermetik Pistonlu</w:t>
            </w:r>
          </w:p>
          <w:p w:rsidR="00045B32" w:rsidRPr="005563D7" w:rsidRDefault="00045B32" w:rsidP="00045B32">
            <w:pPr>
              <w:pStyle w:val="ListeParagraf"/>
              <w:widowControl/>
              <w:numPr>
                <w:ilvl w:val="0"/>
                <w:numId w:val="8"/>
              </w:numPr>
              <w:rPr>
                <w:sz w:val="22"/>
                <w:szCs w:val="22"/>
              </w:rPr>
            </w:pPr>
            <w:r w:rsidRPr="005563D7">
              <w:rPr>
                <w:sz w:val="22"/>
                <w:szCs w:val="22"/>
              </w:rPr>
              <w:t>Çalışma Rejimi----------------------:HBP (+7,2°C / +54,4°C)</w:t>
            </w:r>
          </w:p>
          <w:p w:rsidR="00045B32" w:rsidRPr="005563D7" w:rsidRDefault="00045B32" w:rsidP="00045B32">
            <w:pPr>
              <w:pStyle w:val="ListeParagraf"/>
              <w:widowControl/>
              <w:numPr>
                <w:ilvl w:val="0"/>
                <w:numId w:val="8"/>
              </w:numPr>
              <w:rPr>
                <w:sz w:val="22"/>
                <w:szCs w:val="22"/>
              </w:rPr>
            </w:pPr>
            <w:r w:rsidRPr="005563D7">
              <w:rPr>
                <w:sz w:val="22"/>
                <w:szCs w:val="22"/>
              </w:rPr>
              <w:t>Kompresör Gücü (Hp)  ---- -------:1 1/2</w:t>
            </w:r>
          </w:p>
          <w:p w:rsidR="00045B32" w:rsidRPr="005563D7" w:rsidRDefault="00045B32" w:rsidP="00045B32">
            <w:pPr>
              <w:pStyle w:val="ListeParagraf"/>
              <w:widowControl/>
              <w:numPr>
                <w:ilvl w:val="0"/>
                <w:numId w:val="8"/>
              </w:numPr>
              <w:rPr>
                <w:sz w:val="22"/>
                <w:szCs w:val="22"/>
              </w:rPr>
            </w:pPr>
            <w:r w:rsidRPr="005563D7">
              <w:rPr>
                <w:sz w:val="22"/>
                <w:szCs w:val="22"/>
              </w:rPr>
              <w:t>Elektrik Beslemesi-----------------:220V</w:t>
            </w:r>
          </w:p>
          <w:p w:rsidR="00045B32" w:rsidRPr="005563D7" w:rsidRDefault="00045B32" w:rsidP="00045B32">
            <w:pPr>
              <w:pStyle w:val="ListeParagraf"/>
              <w:widowControl/>
              <w:numPr>
                <w:ilvl w:val="0"/>
                <w:numId w:val="8"/>
              </w:numPr>
              <w:rPr>
                <w:sz w:val="22"/>
                <w:szCs w:val="22"/>
              </w:rPr>
            </w:pPr>
            <w:r w:rsidRPr="005563D7">
              <w:rPr>
                <w:sz w:val="22"/>
                <w:szCs w:val="22"/>
              </w:rPr>
              <w:t>Soğutucu Akışkan-----------------:R404A</w:t>
            </w:r>
          </w:p>
          <w:p w:rsidR="00045B32" w:rsidRPr="005563D7" w:rsidRDefault="00045B32" w:rsidP="00045B32">
            <w:pPr>
              <w:pStyle w:val="ListeParagraf"/>
              <w:widowControl/>
              <w:numPr>
                <w:ilvl w:val="0"/>
                <w:numId w:val="8"/>
              </w:numPr>
              <w:rPr>
                <w:sz w:val="22"/>
                <w:szCs w:val="22"/>
              </w:rPr>
            </w:pPr>
            <w:r w:rsidRPr="005563D7">
              <w:rPr>
                <w:sz w:val="22"/>
                <w:szCs w:val="22"/>
              </w:rPr>
              <w:t>Soğutma Kapasitesi (Watt)------:4.620</w:t>
            </w:r>
          </w:p>
          <w:p w:rsidR="00045B32" w:rsidRPr="005563D7" w:rsidRDefault="00045B32" w:rsidP="00045B32">
            <w:pPr>
              <w:pStyle w:val="ListeParagraf"/>
              <w:widowControl/>
              <w:numPr>
                <w:ilvl w:val="0"/>
                <w:numId w:val="8"/>
              </w:numPr>
              <w:rPr>
                <w:sz w:val="22"/>
                <w:szCs w:val="22"/>
              </w:rPr>
            </w:pPr>
            <w:r w:rsidRPr="005563D7">
              <w:rPr>
                <w:sz w:val="22"/>
                <w:szCs w:val="22"/>
              </w:rPr>
              <w:t>Motor Tipi-------------------------:1 Faz - CSR</w:t>
            </w:r>
          </w:p>
          <w:p w:rsidR="00045B32" w:rsidRPr="005563D7" w:rsidRDefault="00045B32" w:rsidP="00045B32">
            <w:pPr>
              <w:pStyle w:val="ListeParagraf"/>
              <w:widowControl/>
              <w:numPr>
                <w:ilvl w:val="0"/>
                <w:numId w:val="8"/>
              </w:numPr>
              <w:rPr>
                <w:sz w:val="22"/>
                <w:szCs w:val="22"/>
              </w:rPr>
            </w:pPr>
            <w:r w:rsidRPr="005563D7">
              <w:rPr>
                <w:sz w:val="22"/>
                <w:szCs w:val="22"/>
              </w:rPr>
              <w:t>BOM.-------------------------------:943RJ1124AF</w:t>
            </w:r>
          </w:p>
          <w:p w:rsidR="00045B32" w:rsidRPr="005563D7" w:rsidRDefault="00045B32" w:rsidP="00045B32">
            <w:pPr>
              <w:pStyle w:val="ListeParagraf"/>
              <w:widowControl/>
              <w:numPr>
                <w:ilvl w:val="0"/>
                <w:numId w:val="8"/>
              </w:numPr>
              <w:rPr>
                <w:sz w:val="22"/>
                <w:szCs w:val="22"/>
              </w:rPr>
            </w:pPr>
            <w:r w:rsidRPr="005563D7">
              <w:rPr>
                <w:sz w:val="22"/>
                <w:szCs w:val="22"/>
              </w:rPr>
              <w:t>Kompresör Model-----------------:NJ9238GK</w:t>
            </w:r>
          </w:p>
          <w:p w:rsidR="00045B32" w:rsidRPr="005563D7" w:rsidRDefault="00045B32" w:rsidP="00045B32">
            <w:pPr>
              <w:pStyle w:val="ListeParagraf"/>
              <w:widowControl/>
              <w:numPr>
                <w:ilvl w:val="0"/>
                <w:numId w:val="8"/>
              </w:numPr>
              <w:rPr>
                <w:sz w:val="22"/>
                <w:szCs w:val="22"/>
              </w:rPr>
            </w:pPr>
            <w:r w:rsidRPr="005563D7">
              <w:rPr>
                <w:sz w:val="22"/>
                <w:szCs w:val="22"/>
              </w:rPr>
              <w:t>Süpürme Hacmi (cm3/rev)--------:32,67</w:t>
            </w:r>
          </w:p>
          <w:p w:rsidR="00045B32" w:rsidRPr="005563D7" w:rsidRDefault="00045B32" w:rsidP="00045B32">
            <w:pPr>
              <w:pStyle w:val="ListeParagraf"/>
              <w:widowControl/>
              <w:numPr>
                <w:ilvl w:val="0"/>
                <w:numId w:val="8"/>
              </w:numPr>
              <w:rPr>
                <w:sz w:val="22"/>
                <w:szCs w:val="22"/>
              </w:rPr>
            </w:pPr>
            <w:r w:rsidRPr="005563D7">
              <w:rPr>
                <w:sz w:val="22"/>
                <w:szCs w:val="22"/>
              </w:rPr>
              <w:t>Frekans (Hz)-------------------------:60</w:t>
            </w:r>
          </w:p>
          <w:p w:rsidR="00045B32" w:rsidRPr="005563D7" w:rsidRDefault="00045B32" w:rsidP="00045B32">
            <w:pPr>
              <w:pStyle w:val="ListeParagraf"/>
              <w:widowControl/>
              <w:numPr>
                <w:ilvl w:val="0"/>
                <w:numId w:val="8"/>
              </w:numPr>
              <w:rPr>
                <w:sz w:val="22"/>
                <w:szCs w:val="22"/>
              </w:rPr>
            </w:pPr>
            <w:r w:rsidRPr="005563D7">
              <w:rPr>
                <w:sz w:val="22"/>
                <w:szCs w:val="22"/>
              </w:rPr>
              <w:t>Emiş Hattı-----------------------------:1/2"</w:t>
            </w:r>
          </w:p>
          <w:p w:rsidR="00045B32" w:rsidRPr="005563D7" w:rsidRDefault="00045B32" w:rsidP="00045B32">
            <w:pPr>
              <w:pStyle w:val="ListeParagraf"/>
              <w:widowControl/>
              <w:numPr>
                <w:ilvl w:val="0"/>
                <w:numId w:val="8"/>
              </w:numPr>
              <w:rPr>
                <w:sz w:val="22"/>
                <w:szCs w:val="22"/>
              </w:rPr>
            </w:pPr>
            <w:r w:rsidRPr="005563D7">
              <w:rPr>
                <w:sz w:val="22"/>
                <w:szCs w:val="22"/>
              </w:rPr>
              <w:t>Basma Hattı----------------------------:5/16"</w:t>
            </w:r>
          </w:p>
          <w:p w:rsidR="005D7D27" w:rsidRPr="00045B32" w:rsidRDefault="00486958" w:rsidP="00045B32">
            <w:pPr>
              <w:pStyle w:val="ListeParagraf"/>
              <w:widowControl/>
              <w:numPr>
                <w:ilvl w:val="0"/>
                <w:numId w:val="8"/>
              </w:numPr>
              <w:rPr>
                <w:sz w:val="20"/>
                <w:szCs w:val="24"/>
              </w:rPr>
            </w:pPr>
            <w:r w:rsidRPr="005563D7">
              <w:rPr>
                <w:sz w:val="22"/>
                <w:szCs w:val="22"/>
              </w:rPr>
              <w:t xml:space="preserve"> Detaylı motorun tem</w:t>
            </w:r>
            <w:r w:rsidR="00045B32" w:rsidRPr="005563D7">
              <w:rPr>
                <w:sz w:val="22"/>
                <w:szCs w:val="22"/>
              </w:rPr>
              <w:t>ini yerine montajı dahil olmak üzere garanti belgesi düzenlenecektir</w:t>
            </w:r>
            <w:r w:rsidR="00045B32" w:rsidRPr="00045B32">
              <w:rPr>
                <w:sz w:val="20"/>
                <w:szCs w:val="24"/>
              </w:rPr>
              <w:t>.</w:t>
            </w:r>
          </w:p>
        </w:tc>
        <w:tc>
          <w:tcPr>
            <w:tcW w:w="860" w:type="dxa"/>
            <w:tcBorders>
              <w:top w:val="single" w:sz="4" w:space="0" w:color="auto"/>
              <w:bottom w:val="single" w:sz="4" w:space="0" w:color="auto"/>
              <w:right w:val="single" w:sz="4" w:space="0" w:color="auto"/>
            </w:tcBorders>
            <w:noWrap/>
          </w:tcPr>
          <w:p w:rsidR="005D7D27" w:rsidRPr="00735C9F" w:rsidRDefault="00045B32" w:rsidP="00045B32">
            <w:pPr>
              <w:pStyle w:val="TableParagraph"/>
              <w:ind w:left="0"/>
              <w:rPr>
                <w:sz w:val="28"/>
              </w:rPr>
            </w:pPr>
            <w:r>
              <w:rPr>
                <w:sz w:val="28"/>
              </w:rPr>
              <w:t>Adet</w:t>
            </w:r>
          </w:p>
        </w:tc>
        <w:tc>
          <w:tcPr>
            <w:tcW w:w="798" w:type="dxa"/>
            <w:tcBorders>
              <w:top w:val="single" w:sz="4" w:space="0" w:color="auto"/>
              <w:left w:val="single" w:sz="4" w:space="0" w:color="auto"/>
              <w:bottom w:val="single" w:sz="4" w:space="0" w:color="auto"/>
              <w:right w:val="single" w:sz="4" w:space="0" w:color="auto"/>
            </w:tcBorders>
          </w:tcPr>
          <w:p w:rsidR="005D7D27" w:rsidRPr="00735C9F" w:rsidRDefault="00045B32" w:rsidP="005D7D27">
            <w:pPr>
              <w:pStyle w:val="TableParagraph"/>
              <w:ind w:left="136"/>
              <w:rPr>
                <w:sz w:val="28"/>
              </w:rPr>
            </w:pPr>
            <w:r>
              <w:rPr>
                <w:sz w:val="28"/>
              </w:rPr>
              <w:t>1</w:t>
            </w:r>
          </w:p>
        </w:tc>
      </w:tr>
      <w:tr w:rsidR="005D7D27" w:rsidTr="00FD737F">
        <w:trPr>
          <w:trHeight w:val="765"/>
        </w:trPr>
        <w:tc>
          <w:tcPr>
            <w:tcW w:w="496" w:type="dxa"/>
            <w:tcBorders>
              <w:top w:val="nil"/>
              <w:left w:val="single" w:sz="4" w:space="0" w:color="auto"/>
              <w:bottom w:val="single" w:sz="4" w:space="0" w:color="auto"/>
              <w:right w:val="single" w:sz="4" w:space="0" w:color="auto"/>
            </w:tcBorders>
            <w:vAlign w:val="center"/>
          </w:tcPr>
          <w:p w:rsidR="005D7D27" w:rsidRDefault="005D7D27" w:rsidP="005D7D27">
            <w:pPr>
              <w:widowControl/>
              <w:jc w:val="center"/>
              <w:rPr>
                <w:b/>
                <w:bCs/>
                <w:szCs w:val="24"/>
              </w:rPr>
            </w:pPr>
            <w:r>
              <w:rPr>
                <w:b/>
                <w:bCs/>
                <w:szCs w:val="24"/>
              </w:rPr>
              <w:t>2</w:t>
            </w:r>
          </w:p>
        </w:tc>
        <w:tc>
          <w:tcPr>
            <w:tcW w:w="2303" w:type="dxa"/>
            <w:tcBorders>
              <w:top w:val="single" w:sz="4" w:space="0" w:color="auto"/>
              <w:bottom w:val="single" w:sz="4" w:space="0" w:color="auto"/>
              <w:right w:val="single" w:sz="4" w:space="0" w:color="auto"/>
            </w:tcBorders>
            <w:noWrap/>
          </w:tcPr>
          <w:p w:rsidR="005D7D27" w:rsidRPr="005D7D27" w:rsidRDefault="00D80B14" w:rsidP="00312890">
            <w:pPr>
              <w:pStyle w:val="TableParagraph"/>
              <w:ind w:left="58"/>
              <w:rPr>
                <w:sz w:val="24"/>
              </w:rPr>
            </w:pPr>
            <w:r w:rsidRPr="00D80B14">
              <w:rPr>
                <w:sz w:val="24"/>
              </w:rPr>
              <w:t xml:space="preserve"> 1,5 T 404 A EXPANSİON </w:t>
            </w:r>
          </w:p>
        </w:tc>
        <w:tc>
          <w:tcPr>
            <w:tcW w:w="5680" w:type="dxa"/>
            <w:tcBorders>
              <w:top w:val="nil"/>
              <w:left w:val="single" w:sz="4" w:space="0" w:color="auto"/>
              <w:bottom w:val="single" w:sz="4" w:space="0" w:color="auto"/>
              <w:right w:val="single" w:sz="4" w:space="0" w:color="auto"/>
            </w:tcBorders>
          </w:tcPr>
          <w:p w:rsidR="00D80B14" w:rsidRPr="00D80B14" w:rsidRDefault="00D80B14" w:rsidP="00D80B14">
            <w:pPr>
              <w:pStyle w:val="ListeParagraf"/>
              <w:widowControl/>
              <w:numPr>
                <w:ilvl w:val="0"/>
                <w:numId w:val="9"/>
              </w:numPr>
              <w:rPr>
                <w:sz w:val="22"/>
                <w:szCs w:val="24"/>
              </w:rPr>
            </w:pPr>
            <w:r w:rsidRPr="00D80B14">
              <w:rPr>
                <w:sz w:val="22"/>
                <w:szCs w:val="24"/>
              </w:rPr>
              <w:t>1.5 NUMARA ORİFİS İĞNESİ</w:t>
            </w:r>
          </w:p>
          <w:p w:rsidR="00D80B14" w:rsidRPr="00D80B14" w:rsidRDefault="00D80B14" w:rsidP="00D80B14">
            <w:pPr>
              <w:pStyle w:val="ListeParagraf"/>
              <w:widowControl/>
              <w:numPr>
                <w:ilvl w:val="0"/>
                <w:numId w:val="9"/>
              </w:numPr>
              <w:rPr>
                <w:sz w:val="22"/>
                <w:szCs w:val="24"/>
              </w:rPr>
            </w:pPr>
            <w:r w:rsidRPr="00D80B14">
              <w:rPr>
                <w:sz w:val="22"/>
                <w:szCs w:val="24"/>
              </w:rPr>
              <w:t>İÇ DENGELİ</w:t>
            </w:r>
          </w:p>
          <w:p w:rsidR="00D80B14" w:rsidRPr="00D80B14" w:rsidRDefault="00D80B14" w:rsidP="00D80B14">
            <w:pPr>
              <w:pStyle w:val="ListeParagraf"/>
              <w:widowControl/>
              <w:numPr>
                <w:ilvl w:val="0"/>
                <w:numId w:val="9"/>
              </w:numPr>
              <w:rPr>
                <w:sz w:val="22"/>
                <w:szCs w:val="24"/>
              </w:rPr>
            </w:pPr>
            <w:r w:rsidRPr="00D80B14">
              <w:rPr>
                <w:sz w:val="22"/>
                <w:szCs w:val="24"/>
              </w:rPr>
              <w:t>404 A CİNSLİ</w:t>
            </w:r>
          </w:p>
          <w:p w:rsidR="005563D7" w:rsidRDefault="00D80B14" w:rsidP="00584A1C">
            <w:pPr>
              <w:pStyle w:val="ListeParagraf"/>
              <w:widowControl/>
              <w:numPr>
                <w:ilvl w:val="0"/>
                <w:numId w:val="9"/>
              </w:numPr>
              <w:rPr>
                <w:sz w:val="22"/>
                <w:szCs w:val="24"/>
              </w:rPr>
            </w:pPr>
            <w:r w:rsidRPr="00D80B14">
              <w:rPr>
                <w:sz w:val="22"/>
                <w:szCs w:val="24"/>
              </w:rPr>
              <w:t>Uygun</w:t>
            </w:r>
            <w:r w:rsidR="00584A1C">
              <w:rPr>
                <w:sz w:val="22"/>
                <w:szCs w:val="24"/>
              </w:rPr>
              <w:t xml:space="preserve"> detaylı expansion valf temini,</w:t>
            </w:r>
            <w:r w:rsidRPr="00D80B14">
              <w:rPr>
                <w:sz w:val="22"/>
                <w:szCs w:val="24"/>
              </w:rPr>
              <w:t xml:space="preserve"> montajı ve kaçak </w:t>
            </w:r>
            <w:r w:rsidR="00584A1C" w:rsidRPr="00D80B14">
              <w:rPr>
                <w:sz w:val="22"/>
                <w:szCs w:val="24"/>
              </w:rPr>
              <w:t>kontrolü</w:t>
            </w:r>
          </w:p>
          <w:p w:rsidR="005D7D27" w:rsidRPr="005563D7" w:rsidRDefault="000944E8" w:rsidP="00584A1C">
            <w:pPr>
              <w:pStyle w:val="ListeParagraf"/>
              <w:widowControl/>
              <w:numPr>
                <w:ilvl w:val="0"/>
                <w:numId w:val="9"/>
              </w:numPr>
              <w:rPr>
                <w:sz w:val="22"/>
                <w:szCs w:val="24"/>
              </w:rPr>
            </w:pPr>
            <w:r w:rsidRPr="005563D7">
              <w:rPr>
                <w:sz w:val="22"/>
                <w:szCs w:val="24"/>
              </w:rPr>
              <w:lastRenderedPageBreak/>
              <w:t>Ürün adet ve teknik özelliklere sahip şekilde yetkili kişiye teslim edilecektir.</w:t>
            </w:r>
          </w:p>
        </w:tc>
        <w:tc>
          <w:tcPr>
            <w:tcW w:w="860" w:type="dxa"/>
            <w:tcBorders>
              <w:top w:val="single" w:sz="4" w:space="0" w:color="auto"/>
              <w:bottom w:val="single" w:sz="4" w:space="0" w:color="auto"/>
              <w:right w:val="single" w:sz="4" w:space="0" w:color="auto"/>
            </w:tcBorders>
            <w:noWrap/>
          </w:tcPr>
          <w:p w:rsidR="005D7D27" w:rsidRPr="00735C9F" w:rsidRDefault="00CD09AD" w:rsidP="00CD09AD">
            <w:pPr>
              <w:pStyle w:val="TableParagraph"/>
              <w:ind w:left="0"/>
              <w:rPr>
                <w:sz w:val="28"/>
              </w:rPr>
            </w:pPr>
            <w:r>
              <w:rPr>
                <w:sz w:val="28"/>
              </w:rPr>
              <w:lastRenderedPageBreak/>
              <w:t xml:space="preserve"> Adet</w:t>
            </w:r>
          </w:p>
        </w:tc>
        <w:tc>
          <w:tcPr>
            <w:tcW w:w="798" w:type="dxa"/>
            <w:tcBorders>
              <w:top w:val="single" w:sz="4" w:space="0" w:color="auto"/>
              <w:left w:val="single" w:sz="4" w:space="0" w:color="auto"/>
              <w:bottom w:val="single" w:sz="4" w:space="0" w:color="auto"/>
              <w:right w:val="single" w:sz="4" w:space="0" w:color="auto"/>
            </w:tcBorders>
          </w:tcPr>
          <w:p w:rsidR="005D7D27" w:rsidRPr="00735C9F" w:rsidRDefault="00CD09AD" w:rsidP="005D7D27">
            <w:pPr>
              <w:pStyle w:val="TableParagraph"/>
              <w:rPr>
                <w:sz w:val="28"/>
              </w:rPr>
            </w:pPr>
            <w:r>
              <w:rPr>
                <w:sz w:val="28"/>
              </w:rPr>
              <w:t>1</w:t>
            </w:r>
          </w:p>
        </w:tc>
      </w:tr>
      <w:tr w:rsidR="005D7D27" w:rsidTr="00FD737F">
        <w:trPr>
          <w:trHeight w:val="765"/>
        </w:trPr>
        <w:tc>
          <w:tcPr>
            <w:tcW w:w="496" w:type="dxa"/>
            <w:tcBorders>
              <w:top w:val="nil"/>
              <w:left w:val="single" w:sz="4" w:space="0" w:color="auto"/>
              <w:bottom w:val="single" w:sz="4" w:space="0" w:color="auto"/>
              <w:right w:val="single" w:sz="4" w:space="0" w:color="auto"/>
            </w:tcBorders>
            <w:vAlign w:val="center"/>
          </w:tcPr>
          <w:p w:rsidR="005D7D27" w:rsidRDefault="005D7D27" w:rsidP="005D7D27">
            <w:pPr>
              <w:widowControl/>
              <w:jc w:val="center"/>
              <w:rPr>
                <w:b/>
                <w:bCs/>
                <w:szCs w:val="24"/>
              </w:rPr>
            </w:pPr>
            <w:r>
              <w:rPr>
                <w:b/>
                <w:bCs/>
                <w:szCs w:val="24"/>
              </w:rPr>
              <w:lastRenderedPageBreak/>
              <w:t>3</w:t>
            </w:r>
          </w:p>
        </w:tc>
        <w:tc>
          <w:tcPr>
            <w:tcW w:w="2303" w:type="dxa"/>
            <w:tcBorders>
              <w:top w:val="single" w:sz="4" w:space="0" w:color="auto"/>
              <w:bottom w:val="single" w:sz="4" w:space="0" w:color="auto"/>
              <w:right w:val="single" w:sz="4" w:space="0" w:color="auto"/>
            </w:tcBorders>
            <w:noWrap/>
          </w:tcPr>
          <w:p w:rsidR="005D7D27" w:rsidRPr="005D7D27" w:rsidRDefault="00CD09AD" w:rsidP="00312890">
            <w:pPr>
              <w:pStyle w:val="TableParagraph"/>
              <w:ind w:left="58"/>
              <w:rPr>
                <w:sz w:val="24"/>
              </w:rPr>
            </w:pPr>
            <w:r w:rsidRPr="00CD09AD">
              <w:rPr>
                <w:sz w:val="28"/>
                <w:szCs w:val="28"/>
                <w:lang w:val="en-US" w:eastAsia="tr-TR"/>
              </w:rPr>
              <w:t xml:space="preserve">3/8 </w:t>
            </w:r>
            <w:r w:rsidR="00312890">
              <w:rPr>
                <w:sz w:val="28"/>
                <w:szCs w:val="28"/>
                <w:lang w:val="en-US" w:eastAsia="tr-TR"/>
              </w:rPr>
              <w:t>KAYNAKLI FİLTRE</w:t>
            </w:r>
          </w:p>
        </w:tc>
        <w:tc>
          <w:tcPr>
            <w:tcW w:w="5680" w:type="dxa"/>
            <w:tcBorders>
              <w:top w:val="nil"/>
              <w:left w:val="single" w:sz="4" w:space="0" w:color="auto"/>
              <w:bottom w:val="single" w:sz="4" w:space="0" w:color="auto"/>
              <w:right w:val="single" w:sz="4" w:space="0" w:color="auto"/>
            </w:tcBorders>
          </w:tcPr>
          <w:p w:rsidR="00CD09AD" w:rsidRPr="00CD09AD" w:rsidRDefault="00CD09AD" w:rsidP="00CD09AD">
            <w:pPr>
              <w:pStyle w:val="ListeParagraf"/>
              <w:widowControl/>
              <w:numPr>
                <w:ilvl w:val="0"/>
                <w:numId w:val="8"/>
              </w:numPr>
              <w:rPr>
                <w:sz w:val="22"/>
                <w:szCs w:val="24"/>
              </w:rPr>
            </w:pPr>
            <w:r w:rsidRPr="00CD09AD">
              <w:rPr>
                <w:sz w:val="22"/>
                <w:szCs w:val="24"/>
              </w:rPr>
              <w:t xml:space="preserve">404A UYUMLU </w:t>
            </w:r>
          </w:p>
          <w:p w:rsidR="00CD09AD" w:rsidRDefault="00CD09AD" w:rsidP="00CD09AD">
            <w:pPr>
              <w:pStyle w:val="ListeParagraf"/>
              <w:widowControl/>
              <w:numPr>
                <w:ilvl w:val="0"/>
                <w:numId w:val="8"/>
              </w:numPr>
              <w:rPr>
                <w:sz w:val="22"/>
                <w:szCs w:val="24"/>
              </w:rPr>
            </w:pPr>
            <w:r w:rsidRPr="00CD09AD">
              <w:rPr>
                <w:sz w:val="22"/>
                <w:szCs w:val="24"/>
              </w:rPr>
              <w:t>TEMİN, MONTAJ VE GAZ KAÇAK KONTROLÜ</w:t>
            </w:r>
          </w:p>
          <w:p w:rsidR="00CD09AD" w:rsidRPr="00CD09AD" w:rsidRDefault="00CD09AD" w:rsidP="00CD09AD">
            <w:pPr>
              <w:widowControl/>
              <w:rPr>
                <w:sz w:val="22"/>
                <w:szCs w:val="24"/>
              </w:rPr>
            </w:pPr>
            <w:r w:rsidRPr="00CD09AD">
              <w:rPr>
                <w:sz w:val="22"/>
                <w:szCs w:val="24"/>
              </w:rPr>
              <w:t>Ürün adet ve teknik özelliklere sahip şekilde yetkili kişiye teslim edilecektir.</w:t>
            </w:r>
          </w:p>
          <w:p w:rsidR="005D7D27" w:rsidRPr="00F064A9" w:rsidRDefault="005D7D27" w:rsidP="00CD09AD">
            <w:pPr>
              <w:pStyle w:val="ListeParagraf"/>
              <w:widowControl/>
              <w:ind w:left="720"/>
              <w:rPr>
                <w:sz w:val="22"/>
                <w:szCs w:val="24"/>
              </w:rPr>
            </w:pPr>
          </w:p>
        </w:tc>
        <w:tc>
          <w:tcPr>
            <w:tcW w:w="860" w:type="dxa"/>
            <w:tcBorders>
              <w:top w:val="single" w:sz="4" w:space="0" w:color="auto"/>
              <w:bottom w:val="single" w:sz="4" w:space="0" w:color="auto"/>
              <w:right w:val="single" w:sz="4" w:space="0" w:color="auto"/>
            </w:tcBorders>
            <w:noWrap/>
          </w:tcPr>
          <w:p w:rsidR="005D7D27" w:rsidRPr="00735C9F" w:rsidRDefault="00B65A78" w:rsidP="00B65A78">
            <w:pPr>
              <w:pStyle w:val="TableParagraph"/>
              <w:ind w:left="0"/>
              <w:rPr>
                <w:sz w:val="28"/>
              </w:rPr>
            </w:pPr>
            <w:r>
              <w:rPr>
                <w:sz w:val="28"/>
              </w:rPr>
              <w:t>Adet</w:t>
            </w:r>
          </w:p>
        </w:tc>
        <w:tc>
          <w:tcPr>
            <w:tcW w:w="798" w:type="dxa"/>
            <w:tcBorders>
              <w:top w:val="single" w:sz="4" w:space="0" w:color="auto"/>
              <w:left w:val="single" w:sz="4" w:space="0" w:color="auto"/>
              <w:bottom w:val="single" w:sz="4" w:space="0" w:color="auto"/>
              <w:right w:val="single" w:sz="4" w:space="0" w:color="auto"/>
            </w:tcBorders>
          </w:tcPr>
          <w:p w:rsidR="005D7D27" w:rsidRPr="00735C9F" w:rsidRDefault="00B65A78" w:rsidP="005D7D27">
            <w:pPr>
              <w:pStyle w:val="TableParagraph"/>
              <w:rPr>
                <w:sz w:val="28"/>
              </w:rPr>
            </w:pPr>
            <w:r>
              <w:rPr>
                <w:sz w:val="28"/>
              </w:rPr>
              <w:t>1</w:t>
            </w:r>
          </w:p>
        </w:tc>
      </w:tr>
      <w:tr w:rsidR="005D7D27" w:rsidTr="00FD737F">
        <w:trPr>
          <w:trHeight w:val="765"/>
        </w:trPr>
        <w:tc>
          <w:tcPr>
            <w:tcW w:w="496" w:type="dxa"/>
            <w:tcBorders>
              <w:top w:val="nil"/>
              <w:left w:val="single" w:sz="4" w:space="0" w:color="auto"/>
              <w:bottom w:val="single" w:sz="4" w:space="0" w:color="auto"/>
              <w:right w:val="single" w:sz="4" w:space="0" w:color="auto"/>
            </w:tcBorders>
            <w:vAlign w:val="center"/>
          </w:tcPr>
          <w:p w:rsidR="005D7D27" w:rsidRDefault="005D7D27" w:rsidP="005D7D27">
            <w:pPr>
              <w:widowControl/>
              <w:jc w:val="center"/>
              <w:rPr>
                <w:b/>
                <w:bCs/>
                <w:szCs w:val="24"/>
              </w:rPr>
            </w:pPr>
            <w:r>
              <w:rPr>
                <w:b/>
                <w:bCs/>
                <w:szCs w:val="24"/>
              </w:rPr>
              <w:t>4</w:t>
            </w:r>
          </w:p>
        </w:tc>
        <w:tc>
          <w:tcPr>
            <w:tcW w:w="2303" w:type="dxa"/>
            <w:tcBorders>
              <w:top w:val="single" w:sz="4" w:space="0" w:color="auto"/>
              <w:bottom w:val="single" w:sz="4" w:space="0" w:color="auto"/>
              <w:right w:val="single" w:sz="4" w:space="0" w:color="auto"/>
            </w:tcBorders>
            <w:noWrap/>
          </w:tcPr>
          <w:p w:rsidR="00CD09AD" w:rsidRPr="00CD09AD" w:rsidRDefault="00CD09AD" w:rsidP="00CD09AD">
            <w:pPr>
              <w:autoSpaceDE w:val="0"/>
              <w:autoSpaceDN w:val="0"/>
              <w:spacing w:line="260" w:lineRule="exact"/>
              <w:ind w:left="117"/>
              <w:rPr>
                <w:sz w:val="28"/>
                <w:szCs w:val="28"/>
                <w:lang w:val="en-US" w:eastAsia="en-US"/>
              </w:rPr>
            </w:pPr>
            <w:r w:rsidRPr="00CD09AD">
              <w:rPr>
                <w:sz w:val="28"/>
                <w:szCs w:val="28"/>
                <w:lang w:val="en-US" w:eastAsia="en-US"/>
              </w:rPr>
              <w:t>404</w:t>
            </w:r>
            <w:r w:rsidR="00312890">
              <w:rPr>
                <w:sz w:val="28"/>
                <w:szCs w:val="28"/>
                <w:lang w:val="en-US" w:eastAsia="en-US"/>
              </w:rPr>
              <w:t xml:space="preserve"> </w:t>
            </w:r>
            <w:r w:rsidRPr="00CD09AD">
              <w:rPr>
                <w:sz w:val="28"/>
                <w:szCs w:val="28"/>
                <w:lang w:val="en-US" w:eastAsia="en-US"/>
              </w:rPr>
              <w:t>A GAZ</w:t>
            </w:r>
          </w:p>
          <w:p w:rsidR="005D7D27" w:rsidRPr="005D7D27" w:rsidRDefault="005D7D27" w:rsidP="005D7D27">
            <w:pPr>
              <w:pStyle w:val="TableParagraph"/>
              <w:ind w:left="58"/>
              <w:rPr>
                <w:sz w:val="24"/>
              </w:rPr>
            </w:pPr>
          </w:p>
        </w:tc>
        <w:tc>
          <w:tcPr>
            <w:tcW w:w="5680" w:type="dxa"/>
            <w:tcBorders>
              <w:top w:val="nil"/>
              <w:left w:val="single" w:sz="4" w:space="0" w:color="auto"/>
              <w:bottom w:val="single" w:sz="4" w:space="0" w:color="auto"/>
              <w:right w:val="single" w:sz="4" w:space="0" w:color="auto"/>
            </w:tcBorders>
          </w:tcPr>
          <w:p w:rsidR="00CD09AD" w:rsidRDefault="00CD09AD" w:rsidP="00CD09AD">
            <w:pPr>
              <w:pStyle w:val="ListeParagraf"/>
              <w:widowControl/>
              <w:numPr>
                <w:ilvl w:val="0"/>
                <w:numId w:val="9"/>
              </w:numPr>
              <w:rPr>
                <w:sz w:val="22"/>
                <w:szCs w:val="24"/>
              </w:rPr>
            </w:pPr>
            <w:r>
              <w:rPr>
                <w:sz w:val="22"/>
                <w:szCs w:val="24"/>
              </w:rPr>
              <w:t xml:space="preserve">3KG GAZ </w:t>
            </w:r>
            <w:r w:rsidRPr="00CD09AD">
              <w:rPr>
                <w:sz w:val="22"/>
                <w:szCs w:val="24"/>
              </w:rPr>
              <w:t xml:space="preserve">SOĞUTUCU KOMPRESÖR İÇİN GEREKLİ OLAN GAZIN </w:t>
            </w:r>
            <w:r w:rsidR="00B65A78" w:rsidRPr="00CD09AD">
              <w:rPr>
                <w:sz w:val="22"/>
                <w:szCs w:val="24"/>
              </w:rPr>
              <w:t>TEMİNİ, BASILMASI</w:t>
            </w:r>
            <w:r w:rsidRPr="00CD09AD">
              <w:rPr>
                <w:sz w:val="22"/>
                <w:szCs w:val="24"/>
              </w:rPr>
              <w:t xml:space="preserve"> VE BASILDIKTAN SONRA KAÇAK KONTRÖLÜ</w:t>
            </w:r>
          </w:p>
          <w:p w:rsidR="005D7D27" w:rsidRPr="00F064A9" w:rsidRDefault="00276600" w:rsidP="00CD09AD">
            <w:pPr>
              <w:pStyle w:val="ListeParagraf"/>
              <w:widowControl/>
              <w:numPr>
                <w:ilvl w:val="0"/>
                <w:numId w:val="9"/>
              </w:numPr>
              <w:rPr>
                <w:sz w:val="22"/>
                <w:szCs w:val="24"/>
              </w:rPr>
            </w:pPr>
            <w:r>
              <w:rPr>
                <w:sz w:val="22"/>
                <w:szCs w:val="24"/>
              </w:rPr>
              <w:t>R404A GAZLİ SİSTEM SOĞUTUCU KOMPRESÖRLERİNDE KULLANILAN KOMPRESÖRLER 1 YIL GARANTILI OLMALI</w:t>
            </w:r>
          </w:p>
        </w:tc>
        <w:tc>
          <w:tcPr>
            <w:tcW w:w="860" w:type="dxa"/>
            <w:tcBorders>
              <w:top w:val="single" w:sz="4" w:space="0" w:color="auto"/>
              <w:bottom w:val="single" w:sz="4" w:space="0" w:color="auto"/>
              <w:right w:val="single" w:sz="4" w:space="0" w:color="auto"/>
            </w:tcBorders>
            <w:noWrap/>
          </w:tcPr>
          <w:p w:rsidR="005D7D27" w:rsidRPr="00735C9F" w:rsidRDefault="00B65A78" w:rsidP="005D7D27">
            <w:pPr>
              <w:pStyle w:val="TableParagraph"/>
              <w:rPr>
                <w:sz w:val="28"/>
              </w:rPr>
            </w:pPr>
            <w:r>
              <w:rPr>
                <w:sz w:val="28"/>
              </w:rPr>
              <w:t>Kg</w:t>
            </w:r>
          </w:p>
        </w:tc>
        <w:tc>
          <w:tcPr>
            <w:tcW w:w="798" w:type="dxa"/>
            <w:tcBorders>
              <w:top w:val="single" w:sz="4" w:space="0" w:color="auto"/>
              <w:left w:val="single" w:sz="4" w:space="0" w:color="auto"/>
              <w:bottom w:val="single" w:sz="4" w:space="0" w:color="auto"/>
              <w:right w:val="single" w:sz="4" w:space="0" w:color="auto"/>
            </w:tcBorders>
          </w:tcPr>
          <w:p w:rsidR="005D7D27" w:rsidRPr="00735C9F" w:rsidRDefault="00B65A78" w:rsidP="005D7D27">
            <w:pPr>
              <w:pStyle w:val="TableParagraph"/>
              <w:rPr>
                <w:sz w:val="28"/>
              </w:rPr>
            </w:pPr>
            <w:r>
              <w:rPr>
                <w:sz w:val="28"/>
              </w:rPr>
              <w:t>3</w:t>
            </w:r>
          </w:p>
        </w:tc>
      </w:tr>
    </w:tbl>
    <w:p w:rsidR="007F1A7E" w:rsidRDefault="007F1A7E" w:rsidP="00B1404A">
      <w:pPr>
        <w:widowControl/>
        <w:spacing w:before="80"/>
        <w:jc w:val="both"/>
        <w:rPr>
          <w:b/>
          <w:sz w:val="22"/>
          <w:szCs w:val="24"/>
        </w:rPr>
      </w:pPr>
    </w:p>
    <w:p w:rsidR="007F1A7E" w:rsidRDefault="007F1A7E" w:rsidP="00B1404A">
      <w:pPr>
        <w:widowControl/>
        <w:spacing w:before="80"/>
        <w:jc w:val="both"/>
        <w:rPr>
          <w:b/>
          <w:sz w:val="22"/>
          <w:szCs w:val="24"/>
        </w:rPr>
      </w:pPr>
    </w:p>
    <w:p w:rsidR="00765CD5" w:rsidRPr="00B65A78" w:rsidRDefault="00765CD5" w:rsidP="00B1404A">
      <w:pPr>
        <w:widowControl/>
        <w:spacing w:before="80"/>
        <w:jc w:val="both"/>
        <w:rPr>
          <w:b/>
          <w:sz w:val="20"/>
          <w:szCs w:val="24"/>
        </w:rPr>
      </w:pPr>
      <w:r w:rsidRPr="00B65A78">
        <w:rPr>
          <w:b/>
          <w:sz w:val="20"/>
          <w:szCs w:val="24"/>
        </w:rPr>
        <w:t>YÜKLENİCİNİN YÜKÜMLÜLÜKLERİ</w:t>
      </w:r>
    </w:p>
    <w:p w:rsidR="006D5C21" w:rsidRPr="00336FAC" w:rsidRDefault="006D5C21" w:rsidP="006D5C21">
      <w:pPr>
        <w:widowControl/>
        <w:numPr>
          <w:ilvl w:val="0"/>
          <w:numId w:val="5"/>
        </w:numPr>
        <w:jc w:val="both"/>
        <w:rPr>
          <w:sz w:val="22"/>
          <w:szCs w:val="22"/>
        </w:rPr>
      </w:pPr>
      <w:r w:rsidRPr="00336FAC">
        <w:rPr>
          <w:sz w:val="22"/>
          <w:szCs w:val="22"/>
        </w:rPr>
        <w:t>Ürünlerin içinde veya dışında İdarenin izni olmadan herhangi bir kişi ya da kuruma/şirkete ait yazı, damga, görsel vb. yer vermeyecektir.</w:t>
      </w:r>
    </w:p>
    <w:p w:rsidR="006D5C21" w:rsidRPr="00336FAC" w:rsidRDefault="006D5C21" w:rsidP="006D5C21">
      <w:pPr>
        <w:widowControl/>
        <w:numPr>
          <w:ilvl w:val="0"/>
          <w:numId w:val="5"/>
        </w:numPr>
        <w:jc w:val="both"/>
        <w:rPr>
          <w:sz w:val="22"/>
          <w:szCs w:val="22"/>
        </w:rPr>
      </w:pPr>
      <w:r w:rsidRPr="00336FAC">
        <w:rPr>
          <w:sz w:val="22"/>
          <w:szCs w:val="22"/>
        </w:rPr>
        <w:t>Ürünlerin kalite kontrollerini yapacaktır.</w:t>
      </w:r>
    </w:p>
    <w:p w:rsidR="006D5C21" w:rsidRPr="00336FAC" w:rsidRDefault="006D5C21" w:rsidP="006D5C21">
      <w:pPr>
        <w:widowControl/>
        <w:numPr>
          <w:ilvl w:val="0"/>
          <w:numId w:val="5"/>
        </w:numPr>
        <w:jc w:val="both"/>
        <w:rPr>
          <w:sz w:val="22"/>
          <w:szCs w:val="22"/>
        </w:rPr>
      </w:pPr>
      <w:r w:rsidRPr="00336FAC">
        <w:rPr>
          <w:sz w:val="22"/>
          <w:szCs w:val="22"/>
        </w:rPr>
        <w:t xml:space="preserve">Ürünlerin temininde gereken ihtimamı göstereceğini, İdarenin talep ettiği ürünü süre, miktar ve bedel dahilin de teslim etmeyi ve oluşabilecek kusurları şartname hükümlerine uygun olarak zamanında gidermeyi peşinen kabul ve taahhüt edecektir. </w:t>
      </w:r>
    </w:p>
    <w:p w:rsidR="006D5C21" w:rsidRPr="00336FAC" w:rsidRDefault="006D5C21" w:rsidP="006D5C21">
      <w:pPr>
        <w:widowControl/>
        <w:numPr>
          <w:ilvl w:val="0"/>
          <w:numId w:val="5"/>
        </w:numPr>
        <w:jc w:val="both"/>
        <w:rPr>
          <w:sz w:val="22"/>
          <w:szCs w:val="22"/>
        </w:rPr>
      </w:pPr>
      <w:r w:rsidRPr="00336FAC">
        <w:rPr>
          <w:sz w:val="22"/>
          <w:szCs w:val="22"/>
        </w:rPr>
        <w:t xml:space="preserve">Ürünlerin hasarlı, yırtık, kullanılmış gibi kullanıma uygun olmayan durumda olmaları halinde, bu tür ürünleri 3 (üç) </w:t>
      </w:r>
      <w:r w:rsidR="005D22B8" w:rsidRPr="00336FAC">
        <w:rPr>
          <w:sz w:val="22"/>
          <w:szCs w:val="22"/>
        </w:rPr>
        <w:t xml:space="preserve">gün </w:t>
      </w:r>
      <w:r w:rsidRPr="00336FAC">
        <w:rPr>
          <w:sz w:val="22"/>
          <w:szCs w:val="22"/>
        </w:rPr>
        <w:t>içerisinde teslim alarak, yenilerini verecektir.</w:t>
      </w:r>
    </w:p>
    <w:p w:rsidR="006D5C21" w:rsidRPr="00336FAC" w:rsidRDefault="006D5C21" w:rsidP="006D5C21">
      <w:pPr>
        <w:pStyle w:val="ListeParagraf"/>
        <w:widowControl/>
        <w:numPr>
          <w:ilvl w:val="0"/>
          <w:numId w:val="3"/>
        </w:numPr>
        <w:spacing w:before="80"/>
        <w:ind w:left="426" w:hanging="426"/>
        <w:jc w:val="both"/>
        <w:rPr>
          <w:b/>
          <w:sz w:val="22"/>
          <w:szCs w:val="22"/>
        </w:rPr>
      </w:pPr>
      <w:r w:rsidRPr="00336FAC">
        <w:rPr>
          <w:b/>
          <w:sz w:val="22"/>
          <w:szCs w:val="22"/>
        </w:rPr>
        <w:t>ÜRÜNLERİN TESLİM YERİ</w:t>
      </w:r>
    </w:p>
    <w:p w:rsidR="006D5C21" w:rsidRPr="00336FAC" w:rsidRDefault="006D5C21" w:rsidP="005D22B8">
      <w:pPr>
        <w:widowControl/>
        <w:spacing w:before="80"/>
        <w:ind w:left="426"/>
        <w:jc w:val="both"/>
        <w:rPr>
          <w:sz w:val="22"/>
          <w:szCs w:val="22"/>
        </w:rPr>
      </w:pPr>
      <w:r w:rsidRPr="00336FAC">
        <w:rPr>
          <w:sz w:val="22"/>
          <w:szCs w:val="22"/>
        </w:rPr>
        <w:t>Ürünler, İdaremizin belirleyeceği tarihte, İdaremizin belirleyeceği adrese tam ve eksiksiz olarak teslim edilecektir.</w:t>
      </w:r>
    </w:p>
    <w:p w:rsidR="006D5C21" w:rsidRPr="00336FAC" w:rsidRDefault="006D5C21" w:rsidP="006D5C21">
      <w:pPr>
        <w:pStyle w:val="ListeParagraf"/>
        <w:widowControl/>
        <w:numPr>
          <w:ilvl w:val="0"/>
          <w:numId w:val="3"/>
        </w:numPr>
        <w:spacing w:before="80"/>
        <w:ind w:left="426" w:hanging="426"/>
        <w:jc w:val="both"/>
        <w:rPr>
          <w:b/>
          <w:sz w:val="22"/>
          <w:szCs w:val="22"/>
        </w:rPr>
      </w:pPr>
      <w:r w:rsidRPr="00336FAC">
        <w:rPr>
          <w:b/>
          <w:sz w:val="22"/>
          <w:szCs w:val="22"/>
        </w:rPr>
        <w:t>GİZLİLİK</w:t>
      </w:r>
    </w:p>
    <w:p w:rsidR="006D5C21" w:rsidRPr="00336FAC" w:rsidRDefault="006D5C21" w:rsidP="005D22B8">
      <w:pPr>
        <w:ind w:left="426"/>
        <w:jc w:val="both"/>
        <w:rPr>
          <w:sz w:val="22"/>
          <w:szCs w:val="22"/>
        </w:rPr>
      </w:pPr>
      <w:r w:rsidRPr="00336FAC">
        <w:rPr>
          <w:sz w:val="22"/>
          <w:szCs w:val="22"/>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6D5C21" w:rsidRPr="00336FAC" w:rsidRDefault="006D5C21" w:rsidP="006D5C21">
      <w:pPr>
        <w:pStyle w:val="ListeParagraf"/>
        <w:widowControl/>
        <w:numPr>
          <w:ilvl w:val="0"/>
          <w:numId w:val="3"/>
        </w:numPr>
        <w:spacing w:before="80"/>
        <w:ind w:left="426" w:hanging="426"/>
        <w:jc w:val="both"/>
        <w:rPr>
          <w:b/>
          <w:bCs/>
          <w:sz w:val="22"/>
          <w:szCs w:val="22"/>
        </w:rPr>
      </w:pPr>
      <w:r w:rsidRPr="00336FAC">
        <w:rPr>
          <w:b/>
          <w:sz w:val="22"/>
          <w:szCs w:val="22"/>
        </w:rPr>
        <w:t>CEZALAR</w:t>
      </w:r>
    </w:p>
    <w:p w:rsidR="006D5C21" w:rsidRPr="00336FAC" w:rsidRDefault="006D5C21" w:rsidP="005D22B8">
      <w:pPr>
        <w:ind w:left="426"/>
        <w:jc w:val="both"/>
        <w:rPr>
          <w:sz w:val="22"/>
          <w:szCs w:val="22"/>
        </w:rPr>
      </w:pPr>
      <w:r w:rsidRPr="00336FAC">
        <w:rPr>
          <w:sz w:val="22"/>
          <w:szCs w:val="22"/>
        </w:rPr>
        <w:t xml:space="preserve">İsteklinin sorumluluklarını işin süresi içerisinde yerine getirmemesi halinde, sözleşme bedelinin günlük % </w:t>
      </w:r>
      <w:r w:rsidR="00F33BAC" w:rsidRPr="00336FAC">
        <w:rPr>
          <w:sz w:val="22"/>
          <w:szCs w:val="22"/>
        </w:rPr>
        <w:t>0</w:t>
      </w:r>
      <w:r w:rsidR="006A6D0C" w:rsidRPr="00336FAC">
        <w:rPr>
          <w:sz w:val="22"/>
          <w:szCs w:val="22"/>
        </w:rPr>
        <w:t>6 (binde altı</w:t>
      </w:r>
      <w:r w:rsidRPr="00336FAC">
        <w:rPr>
          <w:sz w:val="22"/>
          <w:szCs w:val="22"/>
        </w:rPr>
        <w:t>) oranında ceza uygulanır.</w:t>
      </w:r>
    </w:p>
    <w:p w:rsidR="006D5C21" w:rsidRPr="00336FAC" w:rsidRDefault="006D5C21" w:rsidP="006D5C21">
      <w:pPr>
        <w:pStyle w:val="ListeParagraf"/>
        <w:widowControl/>
        <w:numPr>
          <w:ilvl w:val="0"/>
          <w:numId w:val="3"/>
        </w:numPr>
        <w:spacing w:before="80"/>
        <w:ind w:left="426" w:hanging="426"/>
        <w:jc w:val="both"/>
        <w:rPr>
          <w:b/>
          <w:sz w:val="22"/>
          <w:szCs w:val="22"/>
        </w:rPr>
      </w:pPr>
      <w:r w:rsidRPr="00336FAC">
        <w:rPr>
          <w:b/>
          <w:sz w:val="22"/>
          <w:szCs w:val="22"/>
        </w:rPr>
        <w:t>DİĞER ŞARTLAR</w:t>
      </w:r>
    </w:p>
    <w:p w:rsidR="006D5C21" w:rsidRPr="00336FAC" w:rsidRDefault="006D5C21" w:rsidP="006D5C21">
      <w:pPr>
        <w:pStyle w:val="ListeParagraf2"/>
        <w:numPr>
          <w:ilvl w:val="0"/>
          <w:numId w:val="4"/>
        </w:numPr>
        <w:ind w:left="567" w:hanging="425"/>
        <w:rPr>
          <w:rFonts w:ascii="Times New Roman" w:hAnsi="Times New Roman"/>
          <w:lang w:eastAsia="tr-TR"/>
        </w:rPr>
      </w:pPr>
      <w:r w:rsidRPr="00336FAC">
        <w:rPr>
          <w:rFonts w:ascii="Times New Roman" w:hAnsi="Times New Roman"/>
          <w:lang w:eastAsia="tr-TR"/>
        </w:rPr>
        <w:t>Ürünler şartname hükümlerine uygun hazırlandığı görüldükten sonra teslim alınacaktır.</w:t>
      </w:r>
    </w:p>
    <w:p w:rsidR="006D5C21" w:rsidRPr="00336FAC" w:rsidRDefault="006D5C21" w:rsidP="006D5C21">
      <w:pPr>
        <w:widowControl/>
        <w:numPr>
          <w:ilvl w:val="0"/>
          <w:numId w:val="4"/>
        </w:numPr>
        <w:ind w:left="567" w:hanging="425"/>
        <w:jc w:val="both"/>
        <w:rPr>
          <w:sz w:val="22"/>
          <w:szCs w:val="22"/>
        </w:rPr>
      </w:pPr>
      <w:r w:rsidRPr="00336FAC">
        <w:rPr>
          <w:sz w:val="22"/>
          <w:szCs w:val="22"/>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6D5C21" w:rsidRPr="00336FAC" w:rsidRDefault="006D5C21" w:rsidP="006D5C21">
      <w:pPr>
        <w:widowControl/>
        <w:numPr>
          <w:ilvl w:val="0"/>
          <w:numId w:val="4"/>
        </w:numPr>
        <w:ind w:left="567" w:hanging="425"/>
        <w:jc w:val="both"/>
        <w:rPr>
          <w:sz w:val="22"/>
          <w:szCs w:val="22"/>
        </w:rPr>
      </w:pPr>
      <w:r w:rsidRPr="00336FAC">
        <w:rPr>
          <w:sz w:val="22"/>
          <w:szCs w:val="22"/>
        </w:rPr>
        <w:t>Ürünlerin yükleme, boşaltma ve nakli esnasında her türlü emniyet önlemini istekli alacaktır.</w:t>
      </w:r>
    </w:p>
    <w:p w:rsidR="006D5C21" w:rsidRPr="00336FAC" w:rsidRDefault="006D5C21" w:rsidP="006D5C21">
      <w:pPr>
        <w:widowControl/>
        <w:numPr>
          <w:ilvl w:val="0"/>
          <w:numId w:val="4"/>
        </w:numPr>
        <w:overflowPunct w:val="0"/>
        <w:autoSpaceDE w:val="0"/>
        <w:autoSpaceDN w:val="0"/>
        <w:adjustRightInd w:val="0"/>
        <w:ind w:left="567" w:hanging="425"/>
        <w:jc w:val="both"/>
        <w:textAlignment w:val="baseline"/>
        <w:rPr>
          <w:sz w:val="22"/>
          <w:szCs w:val="22"/>
        </w:rPr>
      </w:pPr>
      <w:r w:rsidRPr="00336FAC">
        <w:rPr>
          <w:sz w:val="22"/>
          <w:szCs w:val="22"/>
        </w:rPr>
        <w:t xml:space="preserve">İstekli; </w:t>
      </w:r>
      <w:r w:rsidR="00D336D5" w:rsidRPr="00336FAC">
        <w:rPr>
          <w:sz w:val="22"/>
          <w:szCs w:val="22"/>
        </w:rPr>
        <w:t>VALİ AYDIN ARSLAN FEN LİSESİ</w:t>
      </w:r>
      <w:r w:rsidRPr="00336FAC">
        <w:rPr>
          <w:sz w:val="22"/>
          <w:szCs w:val="22"/>
        </w:rPr>
        <w:t>’ne ait bilgi, belge, fotoğraf ve logoları İdarenin izni olmadan hiçbir yerde kullanamaz.</w:t>
      </w:r>
    </w:p>
    <w:p w:rsidR="006D5C21" w:rsidRPr="00336FAC" w:rsidRDefault="006D5C21" w:rsidP="006D5C21">
      <w:pPr>
        <w:widowControl/>
        <w:numPr>
          <w:ilvl w:val="0"/>
          <w:numId w:val="4"/>
        </w:numPr>
        <w:overflowPunct w:val="0"/>
        <w:autoSpaceDE w:val="0"/>
        <w:autoSpaceDN w:val="0"/>
        <w:adjustRightInd w:val="0"/>
        <w:ind w:left="567" w:hanging="425"/>
        <w:jc w:val="both"/>
        <w:textAlignment w:val="baseline"/>
        <w:rPr>
          <w:sz w:val="22"/>
          <w:szCs w:val="22"/>
        </w:rPr>
      </w:pPr>
      <w:r w:rsidRPr="00336FAC">
        <w:rPr>
          <w:sz w:val="22"/>
          <w:szCs w:val="22"/>
        </w:rPr>
        <w:t xml:space="preserve">Ürünler İdare tarafından </w:t>
      </w:r>
      <w:r w:rsidR="00D0294C" w:rsidRPr="00336FAC">
        <w:rPr>
          <w:sz w:val="22"/>
          <w:szCs w:val="22"/>
        </w:rPr>
        <w:t xml:space="preserve">talep edilmesi halinde </w:t>
      </w:r>
      <w:r w:rsidRPr="00336FAC">
        <w:rPr>
          <w:sz w:val="22"/>
          <w:szCs w:val="22"/>
        </w:rPr>
        <w:t xml:space="preserve"> teslim edilecektir.</w:t>
      </w:r>
    </w:p>
    <w:p w:rsidR="006D5C21" w:rsidRPr="00336FAC" w:rsidRDefault="006D5C21" w:rsidP="006D5C21">
      <w:pPr>
        <w:widowControl/>
        <w:numPr>
          <w:ilvl w:val="0"/>
          <w:numId w:val="4"/>
        </w:numPr>
        <w:overflowPunct w:val="0"/>
        <w:autoSpaceDE w:val="0"/>
        <w:autoSpaceDN w:val="0"/>
        <w:adjustRightInd w:val="0"/>
        <w:ind w:left="567" w:hanging="425"/>
        <w:jc w:val="both"/>
        <w:textAlignment w:val="baseline"/>
        <w:rPr>
          <w:sz w:val="22"/>
          <w:szCs w:val="22"/>
        </w:rPr>
      </w:pPr>
      <w:r w:rsidRPr="00336FAC">
        <w:rPr>
          <w:bCs/>
          <w:sz w:val="22"/>
          <w:szCs w:val="22"/>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6D5C21" w:rsidRPr="00336FAC" w:rsidRDefault="006D5C21" w:rsidP="006D5C21">
      <w:pPr>
        <w:widowControl/>
        <w:numPr>
          <w:ilvl w:val="0"/>
          <w:numId w:val="4"/>
        </w:numPr>
        <w:overflowPunct w:val="0"/>
        <w:autoSpaceDE w:val="0"/>
        <w:autoSpaceDN w:val="0"/>
        <w:adjustRightInd w:val="0"/>
        <w:ind w:left="567" w:hanging="425"/>
        <w:jc w:val="both"/>
        <w:textAlignment w:val="baseline"/>
        <w:rPr>
          <w:sz w:val="22"/>
          <w:szCs w:val="22"/>
        </w:rPr>
      </w:pPr>
      <w:r w:rsidRPr="00336FAC">
        <w:rPr>
          <w:sz w:val="22"/>
          <w:szCs w:val="22"/>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6D5C21" w:rsidRPr="00336FAC" w:rsidRDefault="006D5C21" w:rsidP="006D5C21">
      <w:pPr>
        <w:widowControl/>
        <w:numPr>
          <w:ilvl w:val="0"/>
          <w:numId w:val="4"/>
        </w:numPr>
        <w:overflowPunct w:val="0"/>
        <w:autoSpaceDE w:val="0"/>
        <w:autoSpaceDN w:val="0"/>
        <w:adjustRightInd w:val="0"/>
        <w:ind w:left="567" w:hanging="425"/>
        <w:jc w:val="both"/>
        <w:textAlignment w:val="baseline"/>
        <w:rPr>
          <w:sz w:val="22"/>
          <w:szCs w:val="22"/>
        </w:rPr>
      </w:pPr>
      <w:r w:rsidRPr="00336FAC">
        <w:rPr>
          <w:sz w:val="22"/>
          <w:szCs w:val="22"/>
        </w:rPr>
        <w:lastRenderedPageBreak/>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6D5C21" w:rsidRPr="00336FAC" w:rsidRDefault="006D5C21" w:rsidP="006D5C21">
      <w:pPr>
        <w:widowControl/>
        <w:numPr>
          <w:ilvl w:val="0"/>
          <w:numId w:val="4"/>
        </w:numPr>
        <w:autoSpaceDE w:val="0"/>
        <w:autoSpaceDN w:val="0"/>
        <w:adjustRightInd w:val="0"/>
        <w:ind w:left="567" w:hanging="425"/>
        <w:jc w:val="both"/>
        <w:rPr>
          <w:sz w:val="22"/>
          <w:szCs w:val="22"/>
        </w:rPr>
      </w:pPr>
      <w:r w:rsidRPr="00336FAC">
        <w:rPr>
          <w:sz w:val="22"/>
          <w:szCs w:val="22"/>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6D5C21" w:rsidRPr="00336FAC" w:rsidRDefault="006D5C21" w:rsidP="006D5C21">
      <w:pPr>
        <w:widowControl/>
        <w:numPr>
          <w:ilvl w:val="0"/>
          <w:numId w:val="4"/>
        </w:numPr>
        <w:autoSpaceDE w:val="0"/>
        <w:autoSpaceDN w:val="0"/>
        <w:adjustRightInd w:val="0"/>
        <w:ind w:left="567" w:hanging="425"/>
        <w:jc w:val="both"/>
        <w:rPr>
          <w:sz w:val="22"/>
          <w:szCs w:val="22"/>
        </w:rPr>
      </w:pPr>
      <w:r w:rsidRPr="00336FAC">
        <w:rPr>
          <w:sz w:val="22"/>
          <w:szCs w:val="22"/>
        </w:rPr>
        <w:t xml:space="preserve">İstekliler </w:t>
      </w:r>
      <w:r w:rsidR="00D0294C" w:rsidRPr="00336FAC">
        <w:rPr>
          <w:sz w:val="22"/>
          <w:szCs w:val="22"/>
        </w:rPr>
        <w:t>kısmi</w:t>
      </w:r>
      <w:r w:rsidR="006313B6" w:rsidRPr="00336FAC">
        <w:rPr>
          <w:sz w:val="22"/>
          <w:szCs w:val="22"/>
        </w:rPr>
        <w:t xml:space="preserve"> teklif veremeyeceklerdir</w:t>
      </w:r>
      <w:r w:rsidRPr="00336FAC">
        <w:rPr>
          <w:sz w:val="22"/>
          <w:szCs w:val="22"/>
        </w:rPr>
        <w:t>. </w:t>
      </w:r>
    </w:p>
    <w:p w:rsidR="006D5C21" w:rsidRPr="00336FAC" w:rsidRDefault="006D5C21" w:rsidP="006D5C21">
      <w:pPr>
        <w:widowControl/>
        <w:numPr>
          <w:ilvl w:val="0"/>
          <w:numId w:val="4"/>
        </w:numPr>
        <w:autoSpaceDE w:val="0"/>
        <w:autoSpaceDN w:val="0"/>
        <w:adjustRightInd w:val="0"/>
        <w:ind w:left="567" w:hanging="425"/>
        <w:jc w:val="both"/>
        <w:rPr>
          <w:sz w:val="22"/>
          <w:szCs w:val="22"/>
        </w:rPr>
      </w:pPr>
      <w:r w:rsidRPr="00336FAC">
        <w:rPr>
          <w:sz w:val="22"/>
          <w:szCs w:val="22"/>
        </w:rPr>
        <w:t>Ürünler İdarece istekliye bildirilen adetlerde paketlenerek, paket içerikleri ve adetleri ambalajların dört tarafına yapıştırılacak etiketlerle belirtilecektir.</w:t>
      </w:r>
    </w:p>
    <w:p w:rsidR="006D5C21" w:rsidRPr="00904B8E" w:rsidRDefault="006D5C21" w:rsidP="006D5C21">
      <w:pPr>
        <w:widowControl/>
        <w:jc w:val="both"/>
      </w:pPr>
    </w:p>
    <w:p w:rsidR="005E7105" w:rsidRDefault="005E7105" w:rsidP="005E7105">
      <w:r>
        <w:rPr>
          <w:b/>
        </w:rPr>
        <w:t xml:space="preserve">10.MADDE </w:t>
      </w:r>
      <w:r>
        <w:t>İş bu teknik şartname bu madde dâhil 10 maddeden ibarettir.</w:t>
      </w:r>
    </w:p>
    <w:p w:rsidR="005E7105" w:rsidRDefault="005E7105" w:rsidP="005E7105">
      <w:pPr>
        <w:ind w:left="360"/>
      </w:pPr>
    </w:p>
    <w:p w:rsidR="005E7105" w:rsidRDefault="005E7105" w:rsidP="006D5C21">
      <w:pPr>
        <w:widowControl/>
        <w:jc w:val="both"/>
        <w:rPr>
          <w:sz w:val="22"/>
          <w:szCs w:val="22"/>
        </w:rPr>
      </w:pPr>
    </w:p>
    <w:p w:rsidR="005E7105" w:rsidRDefault="005E7105" w:rsidP="006D5C21">
      <w:pPr>
        <w:widowControl/>
        <w:jc w:val="both"/>
        <w:rPr>
          <w:sz w:val="22"/>
          <w:szCs w:val="22"/>
        </w:rPr>
      </w:pPr>
    </w:p>
    <w:p w:rsidR="005E7105" w:rsidRDefault="005E7105" w:rsidP="006D5C21">
      <w:pPr>
        <w:widowControl/>
        <w:jc w:val="both"/>
        <w:rPr>
          <w:sz w:val="22"/>
          <w:szCs w:val="22"/>
        </w:rPr>
      </w:pPr>
    </w:p>
    <w:p w:rsidR="005E7105" w:rsidRDefault="005E7105" w:rsidP="006D5C21">
      <w:pPr>
        <w:widowControl/>
        <w:jc w:val="both"/>
        <w:rPr>
          <w:sz w:val="22"/>
          <w:szCs w:val="22"/>
        </w:rPr>
      </w:pPr>
    </w:p>
    <w:p w:rsidR="005E7105" w:rsidRDefault="005E7105" w:rsidP="006D5C21">
      <w:pPr>
        <w:widowControl/>
        <w:jc w:val="both"/>
        <w:rPr>
          <w:sz w:val="22"/>
          <w:szCs w:val="22"/>
        </w:rPr>
      </w:pPr>
    </w:p>
    <w:p w:rsidR="005E7105" w:rsidRDefault="005E7105" w:rsidP="005E7105">
      <w:pPr>
        <w:widowControl/>
        <w:jc w:val="both"/>
        <w:rPr>
          <w:b/>
        </w:rPr>
      </w:pPr>
      <w:r>
        <w:rPr>
          <w:b/>
        </w:rPr>
        <w:t xml:space="preserve">İDARE </w:t>
      </w:r>
      <w:r>
        <w:rPr>
          <w:b/>
        </w:rPr>
        <w:tab/>
      </w:r>
      <w:r>
        <w:rPr>
          <w:b/>
        </w:rPr>
        <w:tab/>
      </w:r>
      <w:r>
        <w:rPr>
          <w:b/>
        </w:rPr>
        <w:tab/>
      </w:r>
      <w:r>
        <w:rPr>
          <w:b/>
        </w:rPr>
        <w:tab/>
      </w:r>
      <w:r>
        <w:rPr>
          <w:b/>
        </w:rPr>
        <w:tab/>
      </w:r>
      <w:r>
        <w:rPr>
          <w:b/>
        </w:rPr>
        <w:t xml:space="preserve">                         </w:t>
      </w:r>
      <w:r>
        <w:rPr>
          <w:b/>
        </w:rPr>
        <w:tab/>
        <w:t xml:space="preserve">YÜKLENİCİ FİRMA      </w:t>
      </w:r>
    </w:p>
    <w:p w:rsidR="005E7105" w:rsidRDefault="005E7105" w:rsidP="005E7105">
      <w:pPr>
        <w:widowControl/>
        <w:jc w:val="both"/>
        <w:rPr>
          <w:b/>
        </w:rPr>
      </w:pPr>
    </w:p>
    <w:p w:rsidR="005E7105" w:rsidRDefault="005E7105" w:rsidP="005E7105">
      <w:pPr>
        <w:widowControl/>
        <w:jc w:val="both"/>
        <w:rPr>
          <w:b/>
        </w:rPr>
      </w:pPr>
      <w:r>
        <w:rPr>
          <w:b/>
        </w:rPr>
        <w:t xml:space="preserve"> Diyadin AKDEMİR</w:t>
      </w:r>
    </w:p>
    <w:p w:rsidR="005E7105" w:rsidRDefault="005E7105" w:rsidP="005E7105">
      <w:pPr>
        <w:widowControl/>
        <w:jc w:val="both"/>
        <w:rPr>
          <w:b/>
        </w:rPr>
      </w:pPr>
      <w:r>
        <w:rPr>
          <w:b/>
        </w:rPr>
        <w:t>Müdür Başyardımcısı</w:t>
      </w:r>
    </w:p>
    <w:p w:rsidR="005E7105" w:rsidRDefault="005E7105" w:rsidP="005E7105">
      <w:pPr>
        <w:widowControl/>
        <w:jc w:val="both"/>
        <w:rPr>
          <w:b/>
        </w:rPr>
      </w:pPr>
    </w:p>
    <w:p w:rsidR="005E7105" w:rsidRDefault="005E7105" w:rsidP="005E7105">
      <w:pPr>
        <w:widowControl/>
        <w:jc w:val="both"/>
        <w:rPr>
          <w:b/>
        </w:rPr>
      </w:pPr>
    </w:p>
    <w:p w:rsidR="005E7105" w:rsidRDefault="005E7105" w:rsidP="005E7105">
      <w:pPr>
        <w:widowControl/>
        <w:jc w:val="both"/>
        <w:rPr>
          <w:b/>
        </w:rPr>
      </w:pPr>
    </w:p>
    <w:p w:rsidR="005E7105" w:rsidRDefault="005E7105" w:rsidP="005E7105">
      <w:pPr>
        <w:widowControl/>
        <w:jc w:val="both"/>
        <w:rPr>
          <w:b/>
        </w:rPr>
      </w:pPr>
      <w:r>
        <w:rPr>
          <w:b/>
        </w:rPr>
        <w:tab/>
      </w:r>
      <w:r>
        <w:rPr>
          <w:b/>
        </w:rPr>
        <w:tab/>
      </w:r>
      <w:r>
        <w:rPr>
          <w:b/>
        </w:rPr>
        <w:tab/>
      </w:r>
      <w:r>
        <w:rPr>
          <w:b/>
        </w:rPr>
        <w:tab/>
      </w:r>
      <w:r>
        <w:rPr>
          <w:b/>
        </w:rPr>
        <w:tab/>
      </w:r>
    </w:p>
    <w:p w:rsidR="005E7105" w:rsidRDefault="005E7105" w:rsidP="005E7105">
      <w:pPr>
        <w:widowControl/>
        <w:jc w:val="both"/>
        <w:rPr>
          <w:b/>
        </w:rPr>
      </w:pPr>
    </w:p>
    <w:p w:rsidR="005E7105" w:rsidRDefault="005E7105" w:rsidP="005E7105">
      <w:pPr>
        <w:widowControl/>
        <w:jc w:val="both"/>
        <w:rPr>
          <w:b/>
        </w:rPr>
      </w:pPr>
      <w:r>
        <w:rPr>
          <w:b/>
        </w:rPr>
        <w:tab/>
      </w:r>
      <w:r>
        <w:rPr>
          <w:b/>
        </w:rPr>
        <w:tab/>
      </w:r>
    </w:p>
    <w:p w:rsidR="005E7105" w:rsidRDefault="005E7105" w:rsidP="005E7105">
      <w:pPr>
        <w:widowControl/>
        <w:jc w:val="both"/>
        <w:rPr>
          <w:b/>
        </w:rPr>
      </w:pPr>
    </w:p>
    <w:p w:rsidR="005E7105" w:rsidRDefault="005E7105" w:rsidP="005E7105">
      <w:pPr>
        <w:widowControl/>
        <w:jc w:val="center"/>
        <w:rPr>
          <w:b/>
        </w:rPr>
      </w:pPr>
    </w:p>
    <w:p w:rsidR="005E7105" w:rsidRDefault="005E7105" w:rsidP="005E7105">
      <w:pPr>
        <w:widowControl/>
        <w:jc w:val="center"/>
        <w:rPr>
          <w:b/>
        </w:rPr>
      </w:pPr>
      <w:r>
        <w:rPr>
          <w:b/>
        </w:rPr>
        <w:t>UYGUNDUR</w:t>
      </w:r>
    </w:p>
    <w:p w:rsidR="005E7105" w:rsidRDefault="005E7105" w:rsidP="005E7105">
      <w:pPr>
        <w:widowControl/>
        <w:jc w:val="center"/>
        <w:rPr>
          <w:b/>
        </w:rPr>
      </w:pPr>
    </w:p>
    <w:p w:rsidR="005E7105" w:rsidRDefault="005E7105" w:rsidP="005E7105">
      <w:pPr>
        <w:widowControl/>
        <w:jc w:val="center"/>
        <w:rPr>
          <w:b/>
        </w:rPr>
      </w:pPr>
      <w:r>
        <w:rPr>
          <w:b/>
        </w:rPr>
        <w:t>25</w:t>
      </w:r>
      <w:r>
        <w:rPr>
          <w:b/>
        </w:rPr>
        <w:t>/04/2024</w:t>
      </w:r>
    </w:p>
    <w:p w:rsidR="005E7105" w:rsidRDefault="005E7105" w:rsidP="005E7105">
      <w:pPr>
        <w:widowControl/>
        <w:jc w:val="center"/>
        <w:rPr>
          <w:b/>
        </w:rPr>
      </w:pPr>
      <w:r>
        <w:rPr>
          <w:b/>
        </w:rPr>
        <w:t>Mehmet YALÇIN</w:t>
      </w:r>
    </w:p>
    <w:p w:rsidR="005E7105" w:rsidRDefault="005E7105" w:rsidP="005E7105">
      <w:pPr>
        <w:widowControl/>
        <w:jc w:val="center"/>
        <w:rPr>
          <w:b/>
          <w:bCs/>
          <w:szCs w:val="24"/>
        </w:rPr>
      </w:pPr>
      <w:r>
        <w:rPr>
          <w:b/>
        </w:rPr>
        <w:t>Okul Müdürü</w:t>
      </w:r>
    </w:p>
    <w:p w:rsidR="001A152E" w:rsidRPr="00336FAC" w:rsidRDefault="001A152E" w:rsidP="005E7105">
      <w:pPr>
        <w:widowControl/>
        <w:jc w:val="both"/>
        <w:rPr>
          <w:b/>
          <w:bCs/>
          <w:sz w:val="22"/>
          <w:szCs w:val="22"/>
        </w:rPr>
      </w:pPr>
    </w:p>
    <w:sectPr w:rsidR="001A152E" w:rsidRPr="00336FAC"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BAC" w:rsidRDefault="005C2BAC">
      <w:r>
        <w:separator/>
      </w:r>
    </w:p>
  </w:endnote>
  <w:endnote w:type="continuationSeparator" w:id="0">
    <w:p w:rsidR="005C2BAC" w:rsidRDefault="005C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9097"/>
      <w:docPartObj>
        <w:docPartGallery w:val="Page Numbers (Bottom of Page)"/>
        <w:docPartUnique/>
      </w:docPartObj>
    </w:sdtPr>
    <w:sdtEndPr/>
    <w:sdtContent>
      <w:p w:rsidR="004F1B17" w:rsidRDefault="00E018C3">
        <w:pPr>
          <w:pStyle w:val="Altbilgi"/>
          <w:jc w:val="center"/>
        </w:pPr>
        <w:r>
          <w:fldChar w:fldCharType="begin"/>
        </w:r>
        <w:r w:rsidR="004F1B17">
          <w:instrText>PAGE   \* MERGEFORMAT</w:instrText>
        </w:r>
        <w:r>
          <w:fldChar w:fldCharType="separate"/>
        </w:r>
        <w:r w:rsidR="005E7105">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BAC" w:rsidRDefault="005C2BAC">
      <w:r>
        <w:separator/>
      </w:r>
    </w:p>
  </w:footnote>
  <w:footnote w:type="continuationSeparator" w:id="0">
    <w:p w:rsidR="005C2BAC" w:rsidRDefault="005C2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17" w:rsidRDefault="00247339" w:rsidP="00247339">
    <w:pPr>
      <w:pStyle w:val="stbilgi"/>
      <w:tabs>
        <w:tab w:val="clear" w:pos="4536"/>
        <w:tab w:val="clear" w:pos="9072"/>
        <w:tab w:val="left" w:pos="1376"/>
        <w:tab w:val="left" w:pos="64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2">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0F58F6"/>
    <w:multiLevelType w:val="multilevel"/>
    <w:tmpl w:val="57E4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9342C91"/>
    <w:multiLevelType w:val="multilevel"/>
    <w:tmpl w:val="C4D6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6312019"/>
    <w:multiLevelType w:val="multilevel"/>
    <w:tmpl w:val="18F2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336252"/>
    <w:multiLevelType w:val="multilevel"/>
    <w:tmpl w:val="4C60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4D25F5"/>
    <w:multiLevelType w:val="multilevel"/>
    <w:tmpl w:val="B49C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
  </w:num>
  <w:num w:numId="4">
    <w:abstractNumId w:val="3"/>
  </w:num>
  <w:num w:numId="5">
    <w:abstractNumId w:val="14"/>
  </w:num>
  <w:num w:numId="6">
    <w:abstractNumId w:val="10"/>
  </w:num>
  <w:num w:numId="7">
    <w:abstractNumId w:val="2"/>
  </w:num>
  <w:num w:numId="8">
    <w:abstractNumId w:val="5"/>
  </w:num>
  <w:num w:numId="9">
    <w:abstractNumId w:val="0"/>
  </w:num>
  <w:num w:numId="10">
    <w:abstractNumId w:val="8"/>
  </w:num>
  <w:num w:numId="11">
    <w:abstractNumId w:val="13"/>
  </w:num>
  <w:num w:numId="12">
    <w:abstractNumId w:val="4"/>
  </w:num>
  <w:num w:numId="13">
    <w:abstractNumId w:val="6"/>
  </w:num>
  <w:num w:numId="14">
    <w:abstractNumId w:val="1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66FA"/>
    <w:rsid w:val="00003810"/>
    <w:rsid w:val="00007477"/>
    <w:rsid w:val="00007787"/>
    <w:rsid w:val="00010F54"/>
    <w:rsid w:val="0002554F"/>
    <w:rsid w:val="000268F0"/>
    <w:rsid w:val="00033169"/>
    <w:rsid w:val="00035989"/>
    <w:rsid w:val="00042936"/>
    <w:rsid w:val="00043CAE"/>
    <w:rsid w:val="00045B32"/>
    <w:rsid w:val="00046092"/>
    <w:rsid w:val="00060A66"/>
    <w:rsid w:val="00060AD6"/>
    <w:rsid w:val="00063BC2"/>
    <w:rsid w:val="00071911"/>
    <w:rsid w:val="0007323A"/>
    <w:rsid w:val="00075426"/>
    <w:rsid w:val="00084E30"/>
    <w:rsid w:val="00086D72"/>
    <w:rsid w:val="000870C1"/>
    <w:rsid w:val="000905A8"/>
    <w:rsid w:val="000934AD"/>
    <w:rsid w:val="000939A5"/>
    <w:rsid w:val="000944E8"/>
    <w:rsid w:val="000A42CC"/>
    <w:rsid w:val="000B1009"/>
    <w:rsid w:val="000B7777"/>
    <w:rsid w:val="000C2180"/>
    <w:rsid w:val="000C7209"/>
    <w:rsid w:val="000C7D5C"/>
    <w:rsid w:val="000C7FAA"/>
    <w:rsid w:val="000D34D7"/>
    <w:rsid w:val="000D5B26"/>
    <w:rsid w:val="000D6BB7"/>
    <w:rsid w:val="000E3DFA"/>
    <w:rsid w:val="000E634A"/>
    <w:rsid w:val="000F4423"/>
    <w:rsid w:val="000F5C99"/>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E32B9"/>
    <w:rsid w:val="001E46C4"/>
    <w:rsid w:val="001E59F9"/>
    <w:rsid w:val="001F271F"/>
    <w:rsid w:val="001F608E"/>
    <w:rsid w:val="001F64B0"/>
    <w:rsid w:val="002006E2"/>
    <w:rsid w:val="00201D47"/>
    <w:rsid w:val="00203854"/>
    <w:rsid w:val="00211CA1"/>
    <w:rsid w:val="00214B2A"/>
    <w:rsid w:val="00215DC5"/>
    <w:rsid w:val="00215EAB"/>
    <w:rsid w:val="00216797"/>
    <w:rsid w:val="00217039"/>
    <w:rsid w:val="00221253"/>
    <w:rsid w:val="00233F18"/>
    <w:rsid w:val="00241C52"/>
    <w:rsid w:val="002423F1"/>
    <w:rsid w:val="00247339"/>
    <w:rsid w:val="00254C27"/>
    <w:rsid w:val="00263A8F"/>
    <w:rsid w:val="002640F4"/>
    <w:rsid w:val="00264DE2"/>
    <w:rsid w:val="0026538C"/>
    <w:rsid w:val="00276600"/>
    <w:rsid w:val="00282FF0"/>
    <w:rsid w:val="002846F1"/>
    <w:rsid w:val="00285632"/>
    <w:rsid w:val="00286669"/>
    <w:rsid w:val="00286814"/>
    <w:rsid w:val="00293C08"/>
    <w:rsid w:val="00294B50"/>
    <w:rsid w:val="00295374"/>
    <w:rsid w:val="00295F7F"/>
    <w:rsid w:val="0029751E"/>
    <w:rsid w:val="002A3858"/>
    <w:rsid w:val="002A51D0"/>
    <w:rsid w:val="002B1DBC"/>
    <w:rsid w:val="002C1C7C"/>
    <w:rsid w:val="002D478A"/>
    <w:rsid w:val="002D4AB3"/>
    <w:rsid w:val="002E5AB1"/>
    <w:rsid w:val="002F1902"/>
    <w:rsid w:val="002F6197"/>
    <w:rsid w:val="002F6EAD"/>
    <w:rsid w:val="00311DD2"/>
    <w:rsid w:val="00312890"/>
    <w:rsid w:val="003173D7"/>
    <w:rsid w:val="00322A01"/>
    <w:rsid w:val="00322E91"/>
    <w:rsid w:val="00325059"/>
    <w:rsid w:val="00332FE7"/>
    <w:rsid w:val="00336FAC"/>
    <w:rsid w:val="00341001"/>
    <w:rsid w:val="00341925"/>
    <w:rsid w:val="00341F67"/>
    <w:rsid w:val="00342264"/>
    <w:rsid w:val="0034561D"/>
    <w:rsid w:val="00350EBB"/>
    <w:rsid w:val="00355916"/>
    <w:rsid w:val="0036450B"/>
    <w:rsid w:val="0037184E"/>
    <w:rsid w:val="00374466"/>
    <w:rsid w:val="00374AA6"/>
    <w:rsid w:val="00375F19"/>
    <w:rsid w:val="00376C0A"/>
    <w:rsid w:val="00385F63"/>
    <w:rsid w:val="0038760E"/>
    <w:rsid w:val="00392A27"/>
    <w:rsid w:val="003A20B5"/>
    <w:rsid w:val="003B469D"/>
    <w:rsid w:val="003C1858"/>
    <w:rsid w:val="003C5182"/>
    <w:rsid w:val="003D0AFE"/>
    <w:rsid w:val="003D13E2"/>
    <w:rsid w:val="003E0D7E"/>
    <w:rsid w:val="003F3670"/>
    <w:rsid w:val="004033A7"/>
    <w:rsid w:val="0040423C"/>
    <w:rsid w:val="0041097E"/>
    <w:rsid w:val="00415761"/>
    <w:rsid w:val="004263B9"/>
    <w:rsid w:val="0043060C"/>
    <w:rsid w:val="004328FD"/>
    <w:rsid w:val="004426C1"/>
    <w:rsid w:val="00446D40"/>
    <w:rsid w:val="0045164D"/>
    <w:rsid w:val="00452516"/>
    <w:rsid w:val="0045589E"/>
    <w:rsid w:val="00457FA8"/>
    <w:rsid w:val="00486958"/>
    <w:rsid w:val="00492D77"/>
    <w:rsid w:val="004949BD"/>
    <w:rsid w:val="0049681B"/>
    <w:rsid w:val="004A2F63"/>
    <w:rsid w:val="004B3E8C"/>
    <w:rsid w:val="004C32C9"/>
    <w:rsid w:val="004C472F"/>
    <w:rsid w:val="004C4AE3"/>
    <w:rsid w:val="004D2B43"/>
    <w:rsid w:val="004D411D"/>
    <w:rsid w:val="004D5811"/>
    <w:rsid w:val="004E214E"/>
    <w:rsid w:val="004E2160"/>
    <w:rsid w:val="004E310E"/>
    <w:rsid w:val="004F1618"/>
    <w:rsid w:val="004F1B17"/>
    <w:rsid w:val="0050230E"/>
    <w:rsid w:val="00504DAC"/>
    <w:rsid w:val="00512966"/>
    <w:rsid w:val="00517808"/>
    <w:rsid w:val="00533289"/>
    <w:rsid w:val="00533E24"/>
    <w:rsid w:val="005452DF"/>
    <w:rsid w:val="00550D71"/>
    <w:rsid w:val="005511E9"/>
    <w:rsid w:val="00551E3B"/>
    <w:rsid w:val="00551F86"/>
    <w:rsid w:val="00553C77"/>
    <w:rsid w:val="005563D7"/>
    <w:rsid w:val="00567DB9"/>
    <w:rsid w:val="00580D53"/>
    <w:rsid w:val="00581940"/>
    <w:rsid w:val="00584A1C"/>
    <w:rsid w:val="00586679"/>
    <w:rsid w:val="0058774D"/>
    <w:rsid w:val="00590B79"/>
    <w:rsid w:val="00596536"/>
    <w:rsid w:val="005A06FC"/>
    <w:rsid w:val="005A2DCB"/>
    <w:rsid w:val="005B38A1"/>
    <w:rsid w:val="005C01DE"/>
    <w:rsid w:val="005C2BAC"/>
    <w:rsid w:val="005C683A"/>
    <w:rsid w:val="005C7ECE"/>
    <w:rsid w:val="005D1053"/>
    <w:rsid w:val="005D1370"/>
    <w:rsid w:val="005D22B8"/>
    <w:rsid w:val="005D2EF6"/>
    <w:rsid w:val="005D77D5"/>
    <w:rsid w:val="005D7D27"/>
    <w:rsid w:val="005E2A6F"/>
    <w:rsid w:val="005E576F"/>
    <w:rsid w:val="005E703C"/>
    <w:rsid w:val="005E7105"/>
    <w:rsid w:val="006111E7"/>
    <w:rsid w:val="006313B6"/>
    <w:rsid w:val="006323EA"/>
    <w:rsid w:val="0063756F"/>
    <w:rsid w:val="006409F8"/>
    <w:rsid w:val="0064442C"/>
    <w:rsid w:val="00645226"/>
    <w:rsid w:val="00646305"/>
    <w:rsid w:val="006514C5"/>
    <w:rsid w:val="00652C93"/>
    <w:rsid w:val="00654836"/>
    <w:rsid w:val="00654957"/>
    <w:rsid w:val="0065652E"/>
    <w:rsid w:val="006606F3"/>
    <w:rsid w:val="00661596"/>
    <w:rsid w:val="00662C7E"/>
    <w:rsid w:val="00671542"/>
    <w:rsid w:val="00675E79"/>
    <w:rsid w:val="0068243F"/>
    <w:rsid w:val="00685760"/>
    <w:rsid w:val="00686E5D"/>
    <w:rsid w:val="00686F70"/>
    <w:rsid w:val="00694B18"/>
    <w:rsid w:val="006A359D"/>
    <w:rsid w:val="006A6D0C"/>
    <w:rsid w:val="006A777D"/>
    <w:rsid w:val="006A7A8E"/>
    <w:rsid w:val="006B015A"/>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5CD5"/>
    <w:rsid w:val="00775148"/>
    <w:rsid w:val="00776901"/>
    <w:rsid w:val="00782AD2"/>
    <w:rsid w:val="00786880"/>
    <w:rsid w:val="0079593E"/>
    <w:rsid w:val="00797E19"/>
    <w:rsid w:val="007A45E5"/>
    <w:rsid w:val="007A6210"/>
    <w:rsid w:val="007B725F"/>
    <w:rsid w:val="007C188D"/>
    <w:rsid w:val="007C2E01"/>
    <w:rsid w:val="007D3AA7"/>
    <w:rsid w:val="007D4DAE"/>
    <w:rsid w:val="007E3993"/>
    <w:rsid w:val="007F0ADA"/>
    <w:rsid w:val="007F1A7E"/>
    <w:rsid w:val="007F1F60"/>
    <w:rsid w:val="008009D8"/>
    <w:rsid w:val="00814E85"/>
    <w:rsid w:val="00841760"/>
    <w:rsid w:val="00844931"/>
    <w:rsid w:val="00846284"/>
    <w:rsid w:val="008465F6"/>
    <w:rsid w:val="00847408"/>
    <w:rsid w:val="008507CD"/>
    <w:rsid w:val="00860204"/>
    <w:rsid w:val="008626A9"/>
    <w:rsid w:val="00864FA3"/>
    <w:rsid w:val="00865FF2"/>
    <w:rsid w:val="00866F29"/>
    <w:rsid w:val="008747C0"/>
    <w:rsid w:val="0087748B"/>
    <w:rsid w:val="0088158D"/>
    <w:rsid w:val="00890CF9"/>
    <w:rsid w:val="00891201"/>
    <w:rsid w:val="008A53F1"/>
    <w:rsid w:val="008B7D12"/>
    <w:rsid w:val="008C125A"/>
    <w:rsid w:val="008C47E5"/>
    <w:rsid w:val="008C6ECC"/>
    <w:rsid w:val="008D506C"/>
    <w:rsid w:val="008E3ADE"/>
    <w:rsid w:val="008E7E91"/>
    <w:rsid w:val="008F4763"/>
    <w:rsid w:val="008F6676"/>
    <w:rsid w:val="0090428C"/>
    <w:rsid w:val="00904341"/>
    <w:rsid w:val="00904675"/>
    <w:rsid w:val="0091248A"/>
    <w:rsid w:val="00914CA3"/>
    <w:rsid w:val="0093242C"/>
    <w:rsid w:val="0093708E"/>
    <w:rsid w:val="00940403"/>
    <w:rsid w:val="00940BFC"/>
    <w:rsid w:val="00950418"/>
    <w:rsid w:val="00950F4E"/>
    <w:rsid w:val="00953C0C"/>
    <w:rsid w:val="00956A1F"/>
    <w:rsid w:val="0096597C"/>
    <w:rsid w:val="009762BB"/>
    <w:rsid w:val="00981B88"/>
    <w:rsid w:val="0098769B"/>
    <w:rsid w:val="00991764"/>
    <w:rsid w:val="009949AE"/>
    <w:rsid w:val="0099532B"/>
    <w:rsid w:val="00996DED"/>
    <w:rsid w:val="009A1EFB"/>
    <w:rsid w:val="009A2F9B"/>
    <w:rsid w:val="009A5A64"/>
    <w:rsid w:val="009B7754"/>
    <w:rsid w:val="009C079C"/>
    <w:rsid w:val="009D4A7B"/>
    <w:rsid w:val="009D5AA0"/>
    <w:rsid w:val="009E213B"/>
    <w:rsid w:val="009E5A00"/>
    <w:rsid w:val="009F046F"/>
    <w:rsid w:val="009F2492"/>
    <w:rsid w:val="009F5674"/>
    <w:rsid w:val="009F5DE4"/>
    <w:rsid w:val="00A06E73"/>
    <w:rsid w:val="00A12078"/>
    <w:rsid w:val="00A13269"/>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87EC0"/>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6C7A"/>
    <w:rsid w:val="00AE7D25"/>
    <w:rsid w:val="00AF0DB9"/>
    <w:rsid w:val="00AF6D00"/>
    <w:rsid w:val="00B05CF5"/>
    <w:rsid w:val="00B064AE"/>
    <w:rsid w:val="00B07A54"/>
    <w:rsid w:val="00B1244E"/>
    <w:rsid w:val="00B1404A"/>
    <w:rsid w:val="00B22071"/>
    <w:rsid w:val="00B3285A"/>
    <w:rsid w:val="00B329B0"/>
    <w:rsid w:val="00B37C57"/>
    <w:rsid w:val="00B40A6C"/>
    <w:rsid w:val="00B43710"/>
    <w:rsid w:val="00B43F5A"/>
    <w:rsid w:val="00B44361"/>
    <w:rsid w:val="00B65479"/>
    <w:rsid w:val="00B65A78"/>
    <w:rsid w:val="00B72BB7"/>
    <w:rsid w:val="00B746C1"/>
    <w:rsid w:val="00B81F8E"/>
    <w:rsid w:val="00B8363F"/>
    <w:rsid w:val="00B84DE5"/>
    <w:rsid w:val="00B915D6"/>
    <w:rsid w:val="00B94A34"/>
    <w:rsid w:val="00B97239"/>
    <w:rsid w:val="00BA558D"/>
    <w:rsid w:val="00BB24DA"/>
    <w:rsid w:val="00BD5686"/>
    <w:rsid w:val="00BD6F48"/>
    <w:rsid w:val="00BE68EA"/>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5116A"/>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0CCB"/>
    <w:rsid w:val="00CA1EA5"/>
    <w:rsid w:val="00CA2880"/>
    <w:rsid w:val="00CB169E"/>
    <w:rsid w:val="00CB5451"/>
    <w:rsid w:val="00CB623A"/>
    <w:rsid w:val="00CC0C26"/>
    <w:rsid w:val="00CD09AD"/>
    <w:rsid w:val="00CD13A6"/>
    <w:rsid w:val="00CE6B27"/>
    <w:rsid w:val="00CF6C6B"/>
    <w:rsid w:val="00CF7601"/>
    <w:rsid w:val="00D0294C"/>
    <w:rsid w:val="00D0564B"/>
    <w:rsid w:val="00D07295"/>
    <w:rsid w:val="00D1039E"/>
    <w:rsid w:val="00D1436B"/>
    <w:rsid w:val="00D171E8"/>
    <w:rsid w:val="00D24026"/>
    <w:rsid w:val="00D30FB3"/>
    <w:rsid w:val="00D33487"/>
    <w:rsid w:val="00D336D5"/>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80B14"/>
    <w:rsid w:val="00D90FD1"/>
    <w:rsid w:val="00D94586"/>
    <w:rsid w:val="00D96E14"/>
    <w:rsid w:val="00DB46AD"/>
    <w:rsid w:val="00DB51E5"/>
    <w:rsid w:val="00DB77E9"/>
    <w:rsid w:val="00DC02C4"/>
    <w:rsid w:val="00DD09A6"/>
    <w:rsid w:val="00DD1EEE"/>
    <w:rsid w:val="00DD26BB"/>
    <w:rsid w:val="00DE556E"/>
    <w:rsid w:val="00DE74CD"/>
    <w:rsid w:val="00DF27F5"/>
    <w:rsid w:val="00DF4D37"/>
    <w:rsid w:val="00DF7320"/>
    <w:rsid w:val="00DF77F7"/>
    <w:rsid w:val="00E018C3"/>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EF3F7E"/>
    <w:rsid w:val="00F02218"/>
    <w:rsid w:val="00F06299"/>
    <w:rsid w:val="00F064A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707C0"/>
    <w:rsid w:val="00F74472"/>
    <w:rsid w:val="00F82C89"/>
    <w:rsid w:val="00F866B7"/>
    <w:rsid w:val="00F86C8A"/>
    <w:rsid w:val="00F938D9"/>
    <w:rsid w:val="00FA1672"/>
    <w:rsid w:val="00FA6CC9"/>
    <w:rsid w:val="00FB04BC"/>
    <w:rsid w:val="00FB52A4"/>
    <w:rsid w:val="00FC02E2"/>
    <w:rsid w:val="00FC151E"/>
    <w:rsid w:val="00FC1E0A"/>
    <w:rsid w:val="00FC42FA"/>
    <w:rsid w:val="00FC6187"/>
    <w:rsid w:val="00FD1999"/>
    <w:rsid w:val="00FD41E7"/>
    <w:rsid w:val="00FD460E"/>
    <w:rsid w:val="00FD737F"/>
    <w:rsid w:val="00FE30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9ED2D5-F6CF-434E-AC89-BB9F7DB1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TableParagraph">
    <w:name w:val="Table Paragraph"/>
    <w:basedOn w:val="Normal"/>
    <w:uiPriority w:val="1"/>
    <w:qFormat/>
    <w:rsid w:val="005D7D27"/>
    <w:pPr>
      <w:autoSpaceDE w:val="0"/>
      <w:autoSpaceDN w:val="0"/>
      <w:spacing w:before="11"/>
      <w:ind w:left="97"/>
    </w:pPr>
    <w:rPr>
      <w:sz w:val="22"/>
      <w:szCs w:val="22"/>
      <w:lang w:eastAsia="en-US"/>
    </w:rPr>
  </w:style>
  <w:style w:type="character" w:styleId="AklamaBavurusu">
    <w:name w:val="annotation reference"/>
    <w:basedOn w:val="VarsaylanParagrafYazTipi"/>
    <w:uiPriority w:val="99"/>
    <w:semiHidden/>
    <w:unhideWhenUsed/>
    <w:rsid w:val="00B65A78"/>
    <w:rPr>
      <w:sz w:val="16"/>
      <w:szCs w:val="16"/>
    </w:rPr>
  </w:style>
  <w:style w:type="paragraph" w:styleId="AklamaMetni">
    <w:name w:val="annotation text"/>
    <w:basedOn w:val="Normal"/>
    <w:link w:val="AklamaMetniChar"/>
    <w:uiPriority w:val="99"/>
    <w:semiHidden/>
    <w:unhideWhenUsed/>
    <w:rsid w:val="00B65A78"/>
    <w:rPr>
      <w:sz w:val="20"/>
    </w:rPr>
  </w:style>
  <w:style w:type="character" w:customStyle="1" w:styleId="AklamaMetniChar">
    <w:name w:val="Açıklama Metni Char"/>
    <w:basedOn w:val="VarsaylanParagrafYazTipi"/>
    <w:link w:val="AklamaMetni"/>
    <w:uiPriority w:val="99"/>
    <w:semiHidden/>
    <w:rsid w:val="00B65A78"/>
  </w:style>
  <w:style w:type="paragraph" w:styleId="AklamaKonusu">
    <w:name w:val="annotation subject"/>
    <w:basedOn w:val="AklamaMetni"/>
    <w:next w:val="AklamaMetni"/>
    <w:link w:val="AklamaKonusuChar"/>
    <w:uiPriority w:val="99"/>
    <w:semiHidden/>
    <w:unhideWhenUsed/>
    <w:rsid w:val="00B65A78"/>
    <w:rPr>
      <w:b/>
      <w:bCs/>
    </w:rPr>
  </w:style>
  <w:style w:type="character" w:customStyle="1" w:styleId="AklamaKonusuChar">
    <w:name w:val="Açıklama Konusu Char"/>
    <w:basedOn w:val="AklamaMetniChar"/>
    <w:link w:val="AklamaKonusu"/>
    <w:uiPriority w:val="99"/>
    <w:semiHidden/>
    <w:rsid w:val="00B65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12359833">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800994718">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48410090">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6C67-A37F-42EB-8FB8-D9FE3370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910</Words>
  <Characters>5189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Microsoft hesabı</cp:lastModifiedBy>
  <cp:revision>10</cp:revision>
  <cp:lastPrinted>2019-04-11T11:58:00Z</cp:lastPrinted>
  <dcterms:created xsi:type="dcterms:W3CDTF">2024-04-22T20:34:00Z</dcterms:created>
  <dcterms:modified xsi:type="dcterms:W3CDTF">2024-04-25T11:00:00Z</dcterms:modified>
</cp:coreProperties>
</file>