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A6" w:rsidRDefault="00247339" w:rsidP="00247339">
      <w:pPr>
        <w:shd w:val="clear" w:color="auto" w:fill="FFFFFF"/>
        <w:jc w:val="center"/>
        <w:outlineLvl w:val="0"/>
        <w:rPr>
          <w:b/>
          <w:bCs/>
          <w:spacing w:val="4"/>
          <w:sz w:val="22"/>
          <w:szCs w:val="22"/>
        </w:rPr>
      </w:pPr>
      <w:r>
        <w:rPr>
          <w:b/>
          <w:bCs/>
          <w:noProof/>
          <w:spacing w:val="4"/>
          <w:sz w:val="22"/>
          <w:szCs w:val="22"/>
        </w:rPr>
        <w:drawing>
          <wp:inline distT="0" distB="0" distL="0" distR="0" wp14:anchorId="0C1229A8" wp14:editId="2FD4C163">
            <wp:extent cx="4895850" cy="990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990600"/>
                    </a:xfrm>
                    <a:prstGeom prst="rect">
                      <a:avLst/>
                    </a:prstGeom>
                    <a:noFill/>
                  </pic:spPr>
                </pic:pic>
              </a:graphicData>
            </a:graphic>
          </wp:inline>
        </w:drawing>
      </w:r>
    </w:p>
    <w:p w:rsidR="001F608E" w:rsidRPr="00904B8E" w:rsidRDefault="00D336D5" w:rsidP="001F608E">
      <w:pPr>
        <w:shd w:val="clear" w:color="auto" w:fill="FFFFFF"/>
        <w:jc w:val="center"/>
        <w:outlineLvl w:val="0"/>
        <w:rPr>
          <w:b/>
          <w:bCs/>
          <w:spacing w:val="4"/>
          <w:sz w:val="22"/>
          <w:szCs w:val="22"/>
        </w:rPr>
      </w:pPr>
      <w:r>
        <w:rPr>
          <w:b/>
          <w:bCs/>
          <w:spacing w:val="4"/>
          <w:szCs w:val="22"/>
        </w:rPr>
        <w:t xml:space="preserve">VALİ AYDIN ARSLAN FEN LİSESİ </w:t>
      </w:r>
    </w:p>
    <w:p w:rsidR="001F608E" w:rsidRDefault="001F608E" w:rsidP="00533E24">
      <w:pPr>
        <w:pStyle w:val="Balk1"/>
        <w:ind w:left="0" w:right="-288"/>
        <w:rPr>
          <w:b/>
          <w:bCs/>
          <w:spacing w:val="4"/>
          <w:szCs w:val="24"/>
        </w:rPr>
      </w:pPr>
      <w:r w:rsidRPr="00904B8E">
        <w:rPr>
          <w:b/>
          <w:sz w:val="32"/>
          <w:szCs w:val="24"/>
        </w:rPr>
        <w:t xml:space="preserve">                 </w:t>
      </w:r>
      <w:r w:rsidR="00DE1C2C">
        <w:rPr>
          <w:b/>
          <w:sz w:val="32"/>
          <w:szCs w:val="24"/>
        </w:rPr>
        <w:t xml:space="preserve">    </w:t>
      </w:r>
      <w:r w:rsidR="009E196D">
        <w:rPr>
          <w:b/>
          <w:szCs w:val="24"/>
        </w:rPr>
        <w:t>PERDE VE HALIFLEX ALIMI</w:t>
      </w:r>
      <w:r w:rsidR="00DE1C2C">
        <w:rPr>
          <w:b/>
          <w:szCs w:val="24"/>
        </w:rPr>
        <w:t xml:space="preserve"> </w:t>
      </w:r>
      <w:r w:rsidR="00D336D5" w:rsidRPr="00D336D5">
        <w:rPr>
          <w:b/>
          <w:szCs w:val="24"/>
        </w:rPr>
        <w:t>TEKNİK</w:t>
      </w:r>
      <w:r w:rsidRPr="00D336D5">
        <w:rPr>
          <w:b/>
          <w:bCs/>
          <w:spacing w:val="4"/>
          <w:szCs w:val="24"/>
        </w:rPr>
        <w:t xml:space="preserve"> ŞARTNAME</w:t>
      </w:r>
      <w:r w:rsidR="00374AA6">
        <w:rPr>
          <w:b/>
          <w:bCs/>
          <w:spacing w:val="4"/>
          <w:szCs w:val="24"/>
        </w:rPr>
        <w:t>Sİ</w:t>
      </w:r>
    </w:p>
    <w:p w:rsidR="00DE1C2C" w:rsidRPr="00DE1C2C" w:rsidRDefault="00DE1C2C" w:rsidP="00DE1C2C"/>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374AA6" w:rsidP="001F608E">
      <w:pPr>
        <w:pStyle w:val="GvdeMetni"/>
        <w:tabs>
          <w:tab w:val="left" w:pos="284"/>
          <w:tab w:val="left" w:pos="709"/>
        </w:tabs>
        <w:jc w:val="both"/>
      </w:pPr>
      <w:r>
        <w:t xml:space="preserve">İdaremizin hizmet, büro faaliyetleri, </w:t>
      </w:r>
      <w:r w:rsidR="001F608E" w:rsidRPr="00904B8E">
        <w:t xml:space="preserve">sosyal ve kültürel etkinliklerde kullanılmak üzere çeşitli </w:t>
      </w:r>
      <w:r w:rsidR="001F608E" w:rsidRPr="00F33BAC">
        <w:t xml:space="preserve">özelliklerde </w:t>
      </w:r>
      <w:r w:rsidR="00921BF6">
        <w:rPr>
          <w:color w:val="FF0000"/>
        </w:rPr>
        <w:t>2 (iki)</w:t>
      </w:r>
      <w:r w:rsidR="001F608E" w:rsidRPr="004A2A92">
        <w:rPr>
          <w:color w:val="FF0000"/>
        </w:rPr>
        <w:t xml:space="preserve">  </w:t>
      </w:r>
      <w:r w:rsidR="001F608E" w:rsidRPr="00904B8E">
        <w:t>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 xml:space="preserve">Bu şartname, İdaremizin </w:t>
      </w:r>
      <w:r w:rsidR="00374AA6">
        <w:t xml:space="preserve">hizmet, büro faaliyetleri, </w:t>
      </w:r>
      <w:r w:rsidR="00374AA6" w:rsidRPr="00904B8E">
        <w:t>sosyal ve kültürel etkinliklerde kullanılmak</w:t>
      </w:r>
      <w:r w:rsidR="00374AA6">
        <w:t xml:space="preserve"> üzere Vali Aydın Arslan Fen Lisesi</w:t>
      </w:r>
      <w:r w:rsidRPr="00904B8E">
        <w:t>’nin kurumsal kimliğine uy</w:t>
      </w:r>
      <w:r w:rsidR="00DD09A6">
        <w:t>gun olarak çeşitli özelliklerde</w:t>
      </w:r>
      <w:r w:rsidR="00DD09A6">
        <w:rPr>
          <w:color w:val="FF0000"/>
        </w:rPr>
        <w:t xml:space="preserve">  </w:t>
      </w:r>
      <w:r w:rsidR="00921BF6">
        <w:rPr>
          <w:color w:val="FF0000"/>
        </w:rPr>
        <w:t>2 (iki)</w:t>
      </w:r>
      <w:r w:rsidR="00921BF6" w:rsidRPr="004A2A92">
        <w:rPr>
          <w:color w:val="FF0000"/>
        </w:rPr>
        <w:t xml:space="preserve">  </w:t>
      </w:r>
      <w:r w:rsidR="004A2A92" w:rsidRPr="004A2A92">
        <w:rPr>
          <w:color w:val="FF0000"/>
        </w:rPr>
        <w:t xml:space="preserve"> </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374AA6" w:rsidP="00374AA6">
      <w:pPr>
        <w:pStyle w:val="ListeParagraf"/>
        <w:widowControl/>
        <w:numPr>
          <w:ilvl w:val="0"/>
          <w:numId w:val="6"/>
        </w:numPr>
        <w:spacing w:after="200" w:line="360" w:lineRule="auto"/>
        <w:contextualSpacing/>
      </w:pPr>
      <w:r>
        <w:t>Kurum</w:t>
      </w:r>
      <w:r>
        <w:tab/>
      </w:r>
      <w:r>
        <w:tab/>
        <w:t xml:space="preserve">:  </w:t>
      </w:r>
      <w:r w:rsidRPr="00374AA6">
        <w:t>VALİ AYDIN ARSLAN FEN LİSESİ</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E196D" w:rsidRDefault="001F608E" w:rsidP="00374AA6">
      <w:pPr>
        <w:pStyle w:val="ListeParagraf"/>
        <w:widowControl/>
        <w:numPr>
          <w:ilvl w:val="0"/>
          <w:numId w:val="6"/>
        </w:numPr>
        <w:spacing w:after="200" w:line="360" w:lineRule="auto"/>
        <w:contextualSpacing/>
        <w:jc w:val="both"/>
        <w:rPr>
          <w:szCs w:val="24"/>
        </w:rPr>
      </w:pPr>
      <w:r w:rsidRPr="00904B8E">
        <w:t>Taraf</w:t>
      </w:r>
      <w:r w:rsidRPr="00904B8E">
        <w:tab/>
      </w:r>
      <w:r w:rsidRPr="00904B8E">
        <w:tab/>
        <w:t xml:space="preserve">:   </w:t>
      </w:r>
      <w:r w:rsidR="00374AA6" w:rsidRPr="00374AA6">
        <w:t>Vali Aydın Arslan Fen Lises</w:t>
      </w:r>
      <w:r w:rsidR="00374AA6">
        <w:t>i</w:t>
      </w:r>
    </w:p>
    <w:p w:rsidR="009E196D" w:rsidRPr="00374AA6" w:rsidRDefault="009E196D" w:rsidP="00374AA6">
      <w:pPr>
        <w:pStyle w:val="ListeParagraf"/>
        <w:widowControl/>
        <w:numPr>
          <w:ilvl w:val="0"/>
          <w:numId w:val="6"/>
        </w:numPr>
        <w:spacing w:after="200" w:line="360" w:lineRule="auto"/>
        <w:contextualSpacing/>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İşin süresi İstekli talep tarihinden itibaren </w:t>
      </w:r>
      <w:r w:rsidR="005D22B8" w:rsidRPr="00F33BAC">
        <w:rPr>
          <w:bCs/>
          <w:szCs w:val="24"/>
        </w:rPr>
        <w:t>5 (beş</w:t>
      </w:r>
      <w:r w:rsidR="001444BB" w:rsidRPr="00F33BAC">
        <w:rPr>
          <w:bCs/>
          <w:szCs w:val="24"/>
        </w:rPr>
        <w:t xml:space="preserve">) iş günü içinde sipariş edilen malzemeleri </w:t>
      </w:r>
      <w:r w:rsidRPr="00F33BAC">
        <w:rPr>
          <w:bCs/>
          <w:szCs w:val="24"/>
        </w:rPr>
        <w:t>teslim edecektir. Ürünler Tablo-1’de belirtilen özelliklerde temin edilecektir.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533E24" w:rsidRDefault="005D22B8" w:rsidP="00533E24">
      <w:pPr>
        <w:pStyle w:val="ListeParagraf"/>
        <w:numPr>
          <w:ilvl w:val="0"/>
          <w:numId w:val="2"/>
        </w:numPr>
        <w:ind w:left="567" w:hanging="436"/>
        <w:jc w:val="both"/>
        <w:rPr>
          <w:bCs/>
          <w:szCs w:val="24"/>
        </w:rPr>
      </w:pPr>
      <w:r>
        <w:rPr>
          <w:szCs w:val="24"/>
        </w:rPr>
        <w:t>İstekli tüm ürünl</w:t>
      </w:r>
      <w:r w:rsidR="00533E24">
        <w:rPr>
          <w:szCs w:val="24"/>
        </w:rPr>
        <w:t>erin garantilerinden sorumludur.</w:t>
      </w:r>
    </w:p>
    <w:p w:rsidR="001F608E" w:rsidRPr="00904B8E" w:rsidRDefault="001F608E" w:rsidP="001F608E">
      <w:pPr>
        <w:pStyle w:val="ListeParagraf"/>
        <w:ind w:left="0"/>
        <w:jc w:val="both"/>
        <w:rPr>
          <w:b/>
          <w:bCs/>
          <w:szCs w:val="24"/>
        </w:rPr>
      </w:pPr>
    </w:p>
    <w:p w:rsidR="00E407E3" w:rsidRDefault="001F608E" w:rsidP="00B1404A">
      <w:pPr>
        <w:pStyle w:val="ListeParagraf"/>
        <w:ind w:left="0"/>
        <w:jc w:val="both"/>
        <w:rPr>
          <w:b/>
          <w:bCs/>
          <w:szCs w:val="24"/>
        </w:rPr>
      </w:pPr>
      <w:r w:rsidRPr="00904B8E">
        <w:rPr>
          <w:b/>
          <w:bCs/>
          <w:szCs w:val="24"/>
        </w:rPr>
        <w:t>Tablo-1</w:t>
      </w:r>
    </w:p>
    <w:tbl>
      <w:tblPr>
        <w:tblStyle w:val="TableNormal"/>
        <w:tblW w:w="999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
        <w:gridCol w:w="1029"/>
        <w:gridCol w:w="4861"/>
        <w:gridCol w:w="1093"/>
        <w:gridCol w:w="945"/>
        <w:gridCol w:w="754"/>
        <w:gridCol w:w="764"/>
      </w:tblGrid>
      <w:tr w:rsidR="00921BF6" w:rsidTr="009E196D">
        <w:trPr>
          <w:trHeight w:val="499"/>
        </w:trPr>
        <w:tc>
          <w:tcPr>
            <w:tcW w:w="549" w:type="dxa"/>
          </w:tcPr>
          <w:p w:rsidR="00921BF6" w:rsidRDefault="00921BF6" w:rsidP="00CF1191">
            <w:pPr>
              <w:pStyle w:val="TableParagraph"/>
              <w:spacing w:line="210" w:lineRule="exact"/>
              <w:ind w:left="117"/>
              <w:rPr>
                <w:b/>
                <w:sz w:val="21"/>
              </w:rPr>
            </w:pPr>
            <w:r>
              <w:rPr>
                <w:b/>
                <w:spacing w:val="-4"/>
                <w:sz w:val="21"/>
              </w:rPr>
              <w:t>Sıra</w:t>
            </w:r>
          </w:p>
        </w:tc>
        <w:tc>
          <w:tcPr>
            <w:tcW w:w="1029" w:type="dxa"/>
          </w:tcPr>
          <w:p w:rsidR="00921BF6" w:rsidRDefault="00921BF6" w:rsidP="00CF1191">
            <w:pPr>
              <w:pStyle w:val="TableParagraph"/>
              <w:spacing w:line="210" w:lineRule="exact"/>
              <w:ind w:left="117"/>
              <w:rPr>
                <w:b/>
                <w:sz w:val="21"/>
              </w:rPr>
            </w:pPr>
            <w:r>
              <w:rPr>
                <w:b/>
                <w:spacing w:val="-2"/>
                <w:sz w:val="21"/>
              </w:rPr>
              <w:t>Malzeme</w:t>
            </w:r>
          </w:p>
          <w:p w:rsidR="00921BF6" w:rsidRDefault="00921BF6" w:rsidP="00CF1191">
            <w:pPr>
              <w:pStyle w:val="TableParagraph"/>
              <w:spacing w:before="13"/>
              <w:ind w:left="58"/>
              <w:rPr>
                <w:b/>
                <w:sz w:val="21"/>
              </w:rPr>
            </w:pPr>
            <w:r>
              <w:rPr>
                <w:b/>
                <w:spacing w:val="-5"/>
                <w:sz w:val="21"/>
              </w:rPr>
              <w:t>Adı</w:t>
            </w:r>
          </w:p>
        </w:tc>
        <w:tc>
          <w:tcPr>
            <w:tcW w:w="4861" w:type="dxa"/>
          </w:tcPr>
          <w:p w:rsidR="00921BF6" w:rsidRDefault="00921BF6" w:rsidP="00CF1191">
            <w:pPr>
              <w:pStyle w:val="TableParagraph"/>
              <w:spacing w:line="210" w:lineRule="exact"/>
              <w:ind w:left="127"/>
              <w:rPr>
                <w:b/>
                <w:sz w:val="21"/>
              </w:rPr>
            </w:pPr>
            <w:r>
              <w:rPr>
                <w:b/>
                <w:spacing w:val="-2"/>
                <w:sz w:val="21"/>
              </w:rPr>
              <w:t>Özelliği</w:t>
            </w:r>
          </w:p>
        </w:tc>
        <w:tc>
          <w:tcPr>
            <w:tcW w:w="1093" w:type="dxa"/>
          </w:tcPr>
          <w:p w:rsidR="00921BF6" w:rsidRDefault="00921BF6" w:rsidP="00CF1191">
            <w:pPr>
              <w:pStyle w:val="TableParagraph"/>
              <w:spacing w:line="210" w:lineRule="exact"/>
              <w:ind w:left="107"/>
              <w:rPr>
                <w:b/>
                <w:sz w:val="21"/>
              </w:rPr>
            </w:pPr>
            <w:r>
              <w:rPr>
                <w:b/>
                <w:spacing w:val="-2"/>
                <w:sz w:val="21"/>
              </w:rPr>
              <w:t>Birimi</w:t>
            </w:r>
          </w:p>
        </w:tc>
        <w:tc>
          <w:tcPr>
            <w:tcW w:w="945" w:type="dxa"/>
          </w:tcPr>
          <w:p w:rsidR="00921BF6" w:rsidRDefault="00921BF6" w:rsidP="009E196D">
            <w:pPr>
              <w:pStyle w:val="TableParagraph"/>
              <w:spacing w:line="210" w:lineRule="exact"/>
              <w:ind w:left="77"/>
              <w:rPr>
                <w:b/>
                <w:sz w:val="21"/>
              </w:rPr>
            </w:pPr>
            <w:r>
              <w:rPr>
                <w:b/>
                <w:spacing w:val="-2"/>
                <w:sz w:val="21"/>
              </w:rPr>
              <w:t>Miktar</w:t>
            </w:r>
            <w:r>
              <w:rPr>
                <w:b/>
                <w:spacing w:val="-10"/>
                <w:sz w:val="21"/>
              </w:rPr>
              <w:t>ı</w:t>
            </w:r>
          </w:p>
        </w:tc>
        <w:tc>
          <w:tcPr>
            <w:tcW w:w="754" w:type="dxa"/>
          </w:tcPr>
          <w:p w:rsidR="00921BF6" w:rsidRDefault="00921BF6" w:rsidP="00CF1191">
            <w:pPr>
              <w:pStyle w:val="TableParagraph"/>
              <w:spacing w:line="210" w:lineRule="exact"/>
              <w:ind w:left="29"/>
              <w:rPr>
                <w:b/>
                <w:sz w:val="21"/>
              </w:rPr>
            </w:pPr>
            <w:r>
              <w:rPr>
                <w:b/>
                <w:spacing w:val="-2"/>
                <w:sz w:val="21"/>
              </w:rPr>
              <w:t>Birim</w:t>
            </w:r>
          </w:p>
          <w:p w:rsidR="00921BF6" w:rsidRDefault="00921BF6" w:rsidP="00CF1191">
            <w:pPr>
              <w:pStyle w:val="TableParagraph"/>
              <w:spacing w:before="13"/>
              <w:ind w:left="29"/>
              <w:rPr>
                <w:b/>
                <w:sz w:val="21"/>
              </w:rPr>
            </w:pPr>
            <w:r>
              <w:rPr>
                <w:b/>
                <w:spacing w:val="-2"/>
                <w:sz w:val="21"/>
              </w:rPr>
              <w:t>Fiyatı</w:t>
            </w:r>
          </w:p>
        </w:tc>
        <w:tc>
          <w:tcPr>
            <w:tcW w:w="764" w:type="dxa"/>
          </w:tcPr>
          <w:p w:rsidR="00921BF6" w:rsidRDefault="00921BF6" w:rsidP="00CF1191">
            <w:pPr>
              <w:pStyle w:val="TableParagraph"/>
              <w:spacing w:line="210" w:lineRule="exact"/>
              <w:ind w:left="98"/>
              <w:rPr>
                <w:b/>
                <w:sz w:val="21"/>
              </w:rPr>
            </w:pPr>
            <w:r>
              <w:rPr>
                <w:b/>
                <w:spacing w:val="-2"/>
                <w:sz w:val="21"/>
              </w:rPr>
              <w:t>Tutarı</w:t>
            </w:r>
          </w:p>
        </w:tc>
      </w:tr>
      <w:tr w:rsidR="00921BF6" w:rsidTr="009E196D">
        <w:trPr>
          <w:trHeight w:val="2361"/>
        </w:trPr>
        <w:tc>
          <w:tcPr>
            <w:tcW w:w="549" w:type="dxa"/>
            <w:vAlign w:val="center"/>
          </w:tcPr>
          <w:p w:rsidR="00921BF6" w:rsidRDefault="00921BF6" w:rsidP="009E196D">
            <w:pPr>
              <w:pStyle w:val="TableParagraph"/>
              <w:spacing w:line="210" w:lineRule="exact"/>
              <w:ind w:left="117"/>
              <w:rPr>
                <w:sz w:val="21"/>
              </w:rPr>
            </w:pPr>
            <w:r>
              <w:rPr>
                <w:spacing w:val="-10"/>
                <w:sz w:val="21"/>
              </w:rPr>
              <w:t>1</w:t>
            </w:r>
          </w:p>
        </w:tc>
        <w:tc>
          <w:tcPr>
            <w:tcW w:w="1029" w:type="dxa"/>
            <w:vAlign w:val="center"/>
          </w:tcPr>
          <w:p w:rsidR="00921BF6" w:rsidRDefault="00921BF6" w:rsidP="009E196D">
            <w:pPr>
              <w:pStyle w:val="TableParagraph"/>
              <w:spacing w:line="210" w:lineRule="exact"/>
              <w:ind w:left="58"/>
              <w:rPr>
                <w:sz w:val="21"/>
              </w:rPr>
            </w:pPr>
            <w:r>
              <w:rPr>
                <w:spacing w:val="-2"/>
                <w:sz w:val="21"/>
              </w:rPr>
              <w:t>GÜNEŞLİ</w:t>
            </w:r>
            <w:r w:rsidR="009E196D">
              <w:rPr>
                <w:spacing w:val="-2"/>
                <w:sz w:val="21"/>
              </w:rPr>
              <w:t>K</w:t>
            </w:r>
          </w:p>
          <w:p w:rsidR="00921BF6" w:rsidRDefault="00921BF6" w:rsidP="009E196D">
            <w:pPr>
              <w:pStyle w:val="TableParagraph"/>
              <w:spacing w:before="13"/>
              <w:ind w:left="58"/>
              <w:rPr>
                <w:sz w:val="21"/>
              </w:rPr>
            </w:pPr>
            <w:r>
              <w:rPr>
                <w:spacing w:val="-2"/>
                <w:sz w:val="21"/>
              </w:rPr>
              <w:t>PERDE</w:t>
            </w:r>
          </w:p>
        </w:tc>
        <w:tc>
          <w:tcPr>
            <w:tcW w:w="4861" w:type="dxa"/>
          </w:tcPr>
          <w:p w:rsidR="00921BF6" w:rsidRDefault="00921BF6" w:rsidP="00921BF6">
            <w:pPr>
              <w:pStyle w:val="TableParagraph"/>
              <w:numPr>
                <w:ilvl w:val="0"/>
                <w:numId w:val="48"/>
              </w:numPr>
              <w:tabs>
                <w:tab w:val="left" w:pos="145"/>
              </w:tabs>
              <w:spacing w:line="245" w:lineRule="exact"/>
              <w:ind w:left="145" w:hanging="77"/>
              <w:rPr>
                <w:sz w:val="19"/>
              </w:rPr>
            </w:pPr>
            <w:r>
              <w:rPr>
                <w:sz w:val="19"/>
              </w:rPr>
              <w:t>%100</w:t>
            </w:r>
            <w:r>
              <w:rPr>
                <w:spacing w:val="22"/>
                <w:sz w:val="19"/>
              </w:rPr>
              <w:t xml:space="preserve"> </w:t>
            </w:r>
            <w:r>
              <w:rPr>
                <w:sz w:val="19"/>
              </w:rPr>
              <w:t>polyester</w:t>
            </w:r>
            <w:r>
              <w:rPr>
                <w:spacing w:val="13"/>
                <w:sz w:val="19"/>
              </w:rPr>
              <w:t xml:space="preserve"> </w:t>
            </w:r>
            <w:r>
              <w:rPr>
                <w:spacing w:val="-2"/>
                <w:sz w:val="19"/>
              </w:rPr>
              <w:t>olacak</w:t>
            </w:r>
          </w:p>
          <w:p w:rsidR="00921BF6" w:rsidRDefault="00921BF6" w:rsidP="00CF1191">
            <w:pPr>
              <w:pStyle w:val="TableParagraph"/>
              <w:spacing w:before="16"/>
              <w:ind w:left="68"/>
              <w:rPr>
                <w:sz w:val="19"/>
              </w:rPr>
            </w:pPr>
            <w:r>
              <w:rPr>
                <w:sz w:val="19"/>
              </w:rPr>
              <w:t>•Dokuma</w:t>
            </w:r>
            <w:r>
              <w:rPr>
                <w:spacing w:val="5"/>
                <w:sz w:val="19"/>
              </w:rPr>
              <w:t xml:space="preserve"> </w:t>
            </w:r>
            <w:r>
              <w:rPr>
                <w:sz w:val="19"/>
              </w:rPr>
              <w:t>saten</w:t>
            </w:r>
            <w:r>
              <w:rPr>
                <w:spacing w:val="16"/>
                <w:sz w:val="19"/>
              </w:rPr>
              <w:t xml:space="preserve"> </w:t>
            </w:r>
            <w:r>
              <w:rPr>
                <w:sz w:val="19"/>
              </w:rPr>
              <w:t>kumaş</w:t>
            </w:r>
            <w:r>
              <w:rPr>
                <w:spacing w:val="27"/>
                <w:sz w:val="19"/>
              </w:rPr>
              <w:t xml:space="preserve"> </w:t>
            </w:r>
            <w:r>
              <w:rPr>
                <w:spacing w:val="-2"/>
                <w:sz w:val="19"/>
              </w:rPr>
              <w:t>olacak</w:t>
            </w:r>
          </w:p>
          <w:p w:rsidR="00921BF6" w:rsidRDefault="00921BF6" w:rsidP="00CF1191">
            <w:pPr>
              <w:pStyle w:val="TableParagraph"/>
              <w:spacing w:before="17"/>
              <w:ind w:left="68"/>
              <w:rPr>
                <w:sz w:val="19"/>
              </w:rPr>
            </w:pPr>
            <w:r>
              <w:rPr>
                <w:w w:val="105"/>
                <w:sz w:val="19"/>
              </w:rPr>
              <w:t>•Metre</w:t>
            </w:r>
            <w:r>
              <w:rPr>
                <w:spacing w:val="-13"/>
                <w:w w:val="105"/>
                <w:sz w:val="19"/>
              </w:rPr>
              <w:t xml:space="preserve"> </w:t>
            </w:r>
            <w:r>
              <w:rPr>
                <w:w w:val="105"/>
                <w:sz w:val="19"/>
              </w:rPr>
              <w:t>kare</w:t>
            </w:r>
            <w:r>
              <w:rPr>
                <w:spacing w:val="-8"/>
                <w:w w:val="105"/>
                <w:sz w:val="19"/>
              </w:rPr>
              <w:t xml:space="preserve"> </w:t>
            </w:r>
            <w:r>
              <w:rPr>
                <w:w w:val="105"/>
                <w:sz w:val="19"/>
              </w:rPr>
              <w:t>ağırlığı</w:t>
            </w:r>
            <w:r>
              <w:rPr>
                <w:spacing w:val="-12"/>
                <w:w w:val="105"/>
                <w:sz w:val="19"/>
              </w:rPr>
              <w:t xml:space="preserve"> </w:t>
            </w:r>
            <w:r>
              <w:rPr>
                <w:w w:val="105"/>
                <w:sz w:val="19"/>
              </w:rPr>
              <w:t>200</w:t>
            </w:r>
            <w:r>
              <w:rPr>
                <w:spacing w:val="-13"/>
                <w:w w:val="105"/>
                <w:sz w:val="19"/>
              </w:rPr>
              <w:t xml:space="preserve"> </w:t>
            </w:r>
            <w:r>
              <w:rPr>
                <w:w w:val="105"/>
                <w:sz w:val="19"/>
              </w:rPr>
              <w:t>gr</w:t>
            </w:r>
            <w:r>
              <w:rPr>
                <w:spacing w:val="-6"/>
                <w:w w:val="105"/>
                <w:sz w:val="19"/>
              </w:rPr>
              <w:t xml:space="preserve"> </w:t>
            </w:r>
            <w:r>
              <w:rPr>
                <w:spacing w:val="-2"/>
                <w:w w:val="105"/>
                <w:sz w:val="19"/>
              </w:rPr>
              <w:t>olacak</w:t>
            </w:r>
          </w:p>
          <w:p w:rsidR="00921BF6" w:rsidRDefault="00921BF6" w:rsidP="00CF1191">
            <w:pPr>
              <w:pStyle w:val="TableParagraph"/>
              <w:spacing w:before="17"/>
              <w:ind w:left="68"/>
              <w:rPr>
                <w:sz w:val="19"/>
              </w:rPr>
            </w:pPr>
            <w:r>
              <w:rPr>
                <w:sz w:val="19"/>
              </w:rPr>
              <w:t>•Atkı</w:t>
            </w:r>
            <w:r>
              <w:rPr>
                <w:spacing w:val="20"/>
                <w:sz w:val="19"/>
              </w:rPr>
              <w:t xml:space="preserve"> </w:t>
            </w:r>
            <w:r>
              <w:rPr>
                <w:sz w:val="19"/>
              </w:rPr>
              <w:t>yüz</w:t>
            </w:r>
            <w:r>
              <w:rPr>
                <w:spacing w:val="16"/>
                <w:sz w:val="19"/>
              </w:rPr>
              <w:t xml:space="preserve"> </w:t>
            </w:r>
            <w:r>
              <w:rPr>
                <w:sz w:val="19"/>
              </w:rPr>
              <w:t>denye</w:t>
            </w:r>
            <w:r>
              <w:rPr>
                <w:spacing w:val="5"/>
                <w:sz w:val="19"/>
              </w:rPr>
              <w:t xml:space="preserve"> </w:t>
            </w:r>
            <w:r>
              <w:rPr>
                <w:sz w:val="19"/>
              </w:rPr>
              <w:t>600turlu</w:t>
            </w:r>
            <w:r>
              <w:rPr>
                <w:spacing w:val="5"/>
                <w:sz w:val="19"/>
              </w:rPr>
              <w:t xml:space="preserve"> </w:t>
            </w:r>
            <w:r>
              <w:rPr>
                <w:spacing w:val="-2"/>
                <w:sz w:val="19"/>
              </w:rPr>
              <w:t>olacak</w:t>
            </w:r>
          </w:p>
          <w:p w:rsidR="00921BF6" w:rsidRDefault="00921BF6" w:rsidP="00CF1191">
            <w:pPr>
              <w:pStyle w:val="TableParagraph"/>
              <w:spacing w:before="17"/>
              <w:ind w:left="68"/>
              <w:rPr>
                <w:sz w:val="19"/>
              </w:rPr>
            </w:pPr>
            <w:r>
              <w:rPr>
                <w:w w:val="105"/>
                <w:sz w:val="19"/>
              </w:rPr>
              <w:t>•Çözgü</w:t>
            </w:r>
            <w:r>
              <w:rPr>
                <w:spacing w:val="-13"/>
                <w:w w:val="105"/>
                <w:sz w:val="19"/>
              </w:rPr>
              <w:t xml:space="preserve"> </w:t>
            </w:r>
            <w:r>
              <w:rPr>
                <w:w w:val="105"/>
                <w:sz w:val="19"/>
              </w:rPr>
              <w:t>300denye</w:t>
            </w:r>
            <w:r>
              <w:rPr>
                <w:spacing w:val="-12"/>
                <w:w w:val="105"/>
                <w:sz w:val="19"/>
              </w:rPr>
              <w:t xml:space="preserve"> </w:t>
            </w:r>
            <w:r>
              <w:rPr>
                <w:w w:val="105"/>
                <w:sz w:val="19"/>
              </w:rPr>
              <w:t>DTY</w:t>
            </w:r>
            <w:r>
              <w:rPr>
                <w:spacing w:val="-7"/>
                <w:w w:val="105"/>
                <w:sz w:val="19"/>
              </w:rPr>
              <w:t xml:space="preserve"> </w:t>
            </w:r>
            <w:r>
              <w:rPr>
                <w:w w:val="105"/>
                <w:sz w:val="19"/>
              </w:rPr>
              <w:t>yarım</w:t>
            </w:r>
            <w:r>
              <w:rPr>
                <w:spacing w:val="-18"/>
                <w:w w:val="105"/>
                <w:sz w:val="19"/>
              </w:rPr>
              <w:t xml:space="preserve"> </w:t>
            </w:r>
            <w:r>
              <w:rPr>
                <w:w w:val="105"/>
                <w:sz w:val="19"/>
              </w:rPr>
              <w:t>mat</w:t>
            </w:r>
            <w:r>
              <w:rPr>
                <w:spacing w:val="-7"/>
                <w:w w:val="105"/>
                <w:sz w:val="19"/>
              </w:rPr>
              <w:t xml:space="preserve"> </w:t>
            </w:r>
            <w:r>
              <w:rPr>
                <w:spacing w:val="-2"/>
                <w:w w:val="105"/>
                <w:sz w:val="19"/>
              </w:rPr>
              <w:t>olacak</w:t>
            </w:r>
          </w:p>
          <w:p w:rsidR="00921BF6" w:rsidRDefault="00921BF6" w:rsidP="00CF1191">
            <w:pPr>
              <w:pStyle w:val="TableParagraph"/>
              <w:spacing w:before="16"/>
              <w:ind w:left="68"/>
              <w:rPr>
                <w:sz w:val="19"/>
              </w:rPr>
            </w:pPr>
            <w:r>
              <w:rPr>
                <w:w w:val="105"/>
                <w:sz w:val="19"/>
              </w:rPr>
              <w:t>•Atkı</w:t>
            </w:r>
            <w:r>
              <w:rPr>
                <w:spacing w:val="-11"/>
                <w:w w:val="105"/>
                <w:sz w:val="19"/>
              </w:rPr>
              <w:t xml:space="preserve"> </w:t>
            </w:r>
            <w:r>
              <w:rPr>
                <w:w w:val="105"/>
                <w:sz w:val="19"/>
              </w:rPr>
              <w:t>sıklığı</w:t>
            </w:r>
            <w:r>
              <w:rPr>
                <w:spacing w:val="-12"/>
                <w:w w:val="105"/>
                <w:sz w:val="19"/>
              </w:rPr>
              <w:t xml:space="preserve"> </w:t>
            </w:r>
            <w:r>
              <w:rPr>
                <w:w w:val="105"/>
                <w:sz w:val="19"/>
              </w:rPr>
              <w:t xml:space="preserve">24 </w:t>
            </w:r>
            <w:r>
              <w:rPr>
                <w:spacing w:val="-2"/>
                <w:w w:val="105"/>
                <w:sz w:val="19"/>
              </w:rPr>
              <w:t>olacak</w:t>
            </w:r>
          </w:p>
          <w:p w:rsidR="00921BF6" w:rsidRDefault="00921BF6" w:rsidP="00CF1191">
            <w:pPr>
              <w:pStyle w:val="TableParagraph"/>
              <w:spacing w:before="17"/>
              <w:ind w:left="68"/>
              <w:rPr>
                <w:sz w:val="19"/>
              </w:rPr>
            </w:pPr>
            <w:r>
              <w:rPr>
                <w:w w:val="105"/>
                <w:sz w:val="19"/>
              </w:rPr>
              <w:t>•Düz</w:t>
            </w:r>
            <w:r>
              <w:rPr>
                <w:spacing w:val="-3"/>
                <w:w w:val="105"/>
                <w:sz w:val="19"/>
              </w:rPr>
              <w:t xml:space="preserve"> </w:t>
            </w:r>
            <w:r>
              <w:rPr>
                <w:w w:val="105"/>
                <w:sz w:val="19"/>
              </w:rPr>
              <w:t>dikiş</w:t>
            </w:r>
            <w:r>
              <w:rPr>
                <w:spacing w:val="-6"/>
                <w:w w:val="105"/>
                <w:sz w:val="19"/>
              </w:rPr>
              <w:t xml:space="preserve"> </w:t>
            </w:r>
            <w:r>
              <w:rPr>
                <w:w w:val="105"/>
                <w:sz w:val="19"/>
              </w:rPr>
              <w:t>pilesiz</w:t>
            </w:r>
            <w:r>
              <w:rPr>
                <w:spacing w:val="33"/>
                <w:w w:val="105"/>
                <w:sz w:val="19"/>
              </w:rPr>
              <w:t xml:space="preserve"> </w:t>
            </w:r>
            <w:r>
              <w:rPr>
                <w:spacing w:val="-2"/>
                <w:w w:val="105"/>
                <w:sz w:val="19"/>
              </w:rPr>
              <w:t>olacak</w:t>
            </w:r>
          </w:p>
          <w:p w:rsidR="00921BF6" w:rsidRDefault="00921BF6" w:rsidP="00CF1191">
            <w:pPr>
              <w:pStyle w:val="TableParagraph"/>
              <w:spacing w:before="17"/>
              <w:ind w:left="68"/>
              <w:rPr>
                <w:sz w:val="19"/>
              </w:rPr>
            </w:pPr>
            <w:r>
              <w:rPr>
                <w:w w:val="105"/>
                <w:sz w:val="19"/>
              </w:rPr>
              <w:t>•Toplam</w:t>
            </w:r>
            <w:r>
              <w:rPr>
                <w:spacing w:val="-13"/>
                <w:w w:val="105"/>
                <w:sz w:val="19"/>
              </w:rPr>
              <w:t xml:space="preserve"> </w:t>
            </w:r>
            <w:r>
              <w:rPr>
                <w:w w:val="105"/>
                <w:sz w:val="19"/>
              </w:rPr>
              <w:t>220</w:t>
            </w:r>
            <w:r>
              <w:rPr>
                <w:spacing w:val="-6"/>
                <w:w w:val="105"/>
                <w:sz w:val="19"/>
              </w:rPr>
              <w:t xml:space="preserve"> </w:t>
            </w:r>
            <w:r>
              <w:rPr>
                <w:w w:val="105"/>
                <w:sz w:val="19"/>
              </w:rPr>
              <w:t>metre</w:t>
            </w:r>
            <w:r>
              <w:rPr>
                <w:spacing w:val="-12"/>
                <w:w w:val="105"/>
                <w:sz w:val="19"/>
              </w:rPr>
              <w:t xml:space="preserve"> </w:t>
            </w:r>
            <w:r>
              <w:rPr>
                <w:spacing w:val="-2"/>
                <w:w w:val="105"/>
                <w:sz w:val="19"/>
              </w:rPr>
              <w:t>olacak</w:t>
            </w:r>
          </w:p>
          <w:p w:rsidR="009E196D" w:rsidRDefault="00921BF6" w:rsidP="00CF1191">
            <w:pPr>
              <w:pStyle w:val="TableParagraph"/>
              <w:spacing w:line="230" w:lineRule="atLeast"/>
              <w:ind w:left="68" w:right="-4"/>
              <w:rPr>
                <w:spacing w:val="-2"/>
                <w:w w:val="105"/>
                <w:sz w:val="19"/>
              </w:rPr>
            </w:pPr>
            <w:r>
              <w:rPr>
                <w:spacing w:val="-2"/>
                <w:w w:val="105"/>
                <w:sz w:val="19"/>
              </w:rPr>
              <w:t>•İhale sonuçlandıktan</w:t>
            </w:r>
            <w:r>
              <w:rPr>
                <w:spacing w:val="-3"/>
                <w:w w:val="105"/>
                <w:sz w:val="19"/>
              </w:rPr>
              <w:t xml:space="preserve"> </w:t>
            </w:r>
            <w:r>
              <w:rPr>
                <w:spacing w:val="-2"/>
                <w:w w:val="105"/>
                <w:sz w:val="19"/>
              </w:rPr>
              <w:t>sonra</w:t>
            </w:r>
            <w:r>
              <w:rPr>
                <w:spacing w:val="-4"/>
                <w:w w:val="105"/>
                <w:sz w:val="19"/>
              </w:rPr>
              <w:t xml:space="preserve"> </w:t>
            </w:r>
            <w:r>
              <w:rPr>
                <w:spacing w:val="-2"/>
                <w:w w:val="105"/>
                <w:sz w:val="19"/>
              </w:rPr>
              <w:t xml:space="preserve">perde uygulama işlemi </w:t>
            </w:r>
          </w:p>
          <w:p w:rsidR="00921BF6" w:rsidRDefault="00921BF6" w:rsidP="00CF1191">
            <w:pPr>
              <w:pStyle w:val="TableParagraph"/>
              <w:spacing w:line="230" w:lineRule="atLeast"/>
              <w:ind w:left="68" w:right="-4"/>
              <w:rPr>
                <w:sz w:val="19"/>
              </w:rPr>
            </w:pPr>
            <w:r>
              <w:rPr>
                <w:spacing w:val="-2"/>
                <w:w w:val="105"/>
                <w:sz w:val="19"/>
              </w:rPr>
              <w:t xml:space="preserve">yüklenici </w:t>
            </w:r>
            <w:r>
              <w:rPr>
                <w:w w:val="105"/>
                <w:sz w:val="19"/>
              </w:rPr>
              <w:t>tarafından yapılacaktır.</w:t>
            </w:r>
          </w:p>
        </w:tc>
        <w:tc>
          <w:tcPr>
            <w:tcW w:w="1093" w:type="dxa"/>
            <w:vAlign w:val="center"/>
          </w:tcPr>
          <w:p w:rsidR="00921BF6" w:rsidRDefault="00921BF6" w:rsidP="009E196D">
            <w:pPr>
              <w:pStyle w:val="TableParagraph"/>
              <w:spacing w:before="6"/>
              <w:ind w:left="107"/>
              <w:rPr>
                <w:sz w:val="19"/>
              </w:rPr>
            </w:pPr>
            <w:r>
              <w:rPr>
                <w:spacing w:val="-2"/>
                <w:w w:val="105"/>
                <w:sz w:val="19"/>
              </w:rPr>
              <w:t>Metre</w:t>
            </w:r>
          </w:p>
        </w:tc>
        <w:tc>
          <w:tcPr>
            <w:tcW w:w="945" w:type="dxa"/>
            <w:vAlign w:val="center"/>
          </w:tcPr>
          <w:p w:rsidR="00921BF6" w:rsidRDefault="00921BF6" w:rsidP="009E196D">
            <w:pPr>
              <w:pStyle w:val="TableParagraph"/>
              <w:spacing w:before="6"/>
              <w:ind w:left="97"/>
              <w:rPr>
                <w:sz w:val="19"/>
              </w:rPr>
            </w:pPr>
            <w:r>
              <w:rPr>
                <w:spacing w:val="-5"/>
                <w:w w:val="105"/>
                <w:sz w:val="19"/>
              </w:rPr>
              <w:t>220</w:t>
            </w:r>
          </w:p>
        </w:tc>
        <w:tc>
          <w:tcPr>
            <w:tcW w:w="754" w:type="dxa"/>
          </w:tcPr>
          <w:p w:rsidR="00921BF6" w:rsidRDefault="00921BF6" w:rsidP="00CF1191">
            <w:pPr>
              <w:pStyle w:val="TableParagraph"/>
              <w:ind w:left="0"/>
              <w:rPr>
                <w:sz w:val="18"/>
              </w:rPr>
            </w:pPr>
          </w:p>
        </w:tc>
        <w:tc>
          <w:tcPr>
            <w:tcW w:w="764" w:type="dxa"/>
          </w:tcPr>
          <w:p w:rsidR="00921BF6" w:rsidRDefault="00921BF6" w:rsidP="00CF1191">
            <w:pPr>
              <w:pStyle w:val="TableParagraph"/>
              <w:ind w:left="0"/>
              <w:rPr>
                <w:sz w:val="18"/>
              </w:rPr>
            </w:pPr>
          </w:p>
        </w:tc>
      </w:tr>
      <w:tr w:rsidR="00921BF6" w:rsidTr="009E196D">
        <w:trPr>
          <w:trHeight w:val="3694"/>
        </w:trPr>
        <w:tc>
          <w:tcPr>
            <w:tcW w:w="549" w:type="dxa"/>
            <w:vAlign w:val="center"/>
          </w:tcPr>
          <w:p w:rsidR="00921BF6" w:rsidRDefault="00921BF6" w:rsidP="009E196D">
            <w:pPr>
              <w:pStyle w:val="TableParagraph"/>
              <w:spacing w:before="6"/>
              <w:ind w:left="97"/>
              <w:rPr>
                <w:sz w:val="19"/>
              </w:rPr>
            </w:pPr>
            <w:bookmarkStart w:id="0" w:name="_GoBack" w:colFirst="3" w:colLast="4"/>
            <w:r>
              <w:rPr>
                <w:spacing w:val="-10"/>
                <w:w w:val="105"/>
                <w:sz w:val="19"/>
              </w:rPr>
              <w:lastRenderedPageBreak/>
              <w:t>2</w:t>
            </w:r>
          </w:p>
        </w:tc>
        <w:tc>
          <w:tcPr>
            <w:tcW w:w="1029" w:type="dxa"/>
            <w:vAlign w:val="center"/>
          </w:tcPr>
          <w:p w:rsidR="00921BF6" w:rsidRDefault="00921BF6" w:rsidP="009E196D">
            <w:pPr>
              <w:pStyle w:val="TableParagraph"/>
              <w:spacing w:before="6" w:line="259" w:lineRule="auto"/>
              <w:ind w:left="58" w:right="69"/>
              <w:rPr>
                <w:sz w:val="19"/>
              </w:rPr>
            </w:pPr>
            <w:r>
              <w:rPr>
                <w:spacing w:val="-2"/>
                <w:sz w:val="19"/>
              </w:rPr>
              <w:t xml:space="preserve">HALIFLE </w:t>
            </w:r>
            <w:r>
              <w:rPr>
                <w:spacing w:val="-10"/>
                <w:w w:val="105"/>
                <w:sz w:val="19"/>
              </w:rPr>
              <w:t>X</w:t>
            </w:r>
          </w:p>
        </w:tc>
        <w:tc>
          <w:tcPr>
            <w:tcW w:w="4861" w:type="dxa"/>
          </w:tcPr>
          <w:p w:rsidR="00921BF6" w:rsidRDefault="00921BF6" w:rsidP="00CF1191">
            <w:pPr>
              <w:pStyle w:val="TableParagraph"/>
              <w:spacing w:before="6"/>
              <w:ind w:left="87"/>
              <w:rPr>
                <w:sz w:val="19"/>
              </w:rPr>
            </w:pPr>
            <w:r>
              <w:rPr>
                <w:w w:val="105"/>
                <w:sz w:val="19"/>
              </w:rPr>
              <w:t>•Hal</w:t>
            </w:r>
            <w:r>
              <w:rPr>
                <w:spacing w:val="-12"/>
                <w:w w:val="105"/>
                <w:sz w:val="19"/>
              </w:rPr>
              <w:t xml:space="preserve"> </w:t>
            </w:r>
            <w:r>
              <w:rPr>
                <w:w w:val="105"/>
                <w:sz w:val="19"/>
              </w:rPr>
              <w:t>alı</w:t>
            </w:r>
            <w:r>
              <w:rPr>
                <w:spacing w:val="-12"/>
                <w:w w:val="105"/>
                <w:sz w:val="19"/>
              </w:rPr>
              <w:t xml:space="preserve"> </w:t>
            </w:r>
            <w:r>
              <w:rPr>
                <w:w w:val="105"/>
                <w:sz w:val="19"/>
              </w:rPr>
              <w:t>yün/sentetik</w:t>
            </w:r>
            <w:r>
              <w:rPr>
                <w:spacing w:val="-10"/>
                <w:w w:val="105"/>
                <w:sz w:val="19"/>
              </w:rPr>
              <w:t xml:space="preserve"> </w:t>
            </w:r>
            <w:r>
              <w:rPr>
                <w:w w:val="105"/>
                <w:sz w:val="19"/>
              </w:rPr>
              <w:t>malzemeden</w:t>
            </w:r>
            <w:r>
              <w:rPr>
                <w:spacing w:val="-12"/>
                <w:w w:val="105"/>
                <w:sz w:val="19"/>
              </w:rPr>
              <w:t xml:space="preserve"> </w:t>
            </w:r>
            <w:r>
              <w:rPr>
                <w:w w:val="105"/>
                <w:sz w:val="19"/>
              </w:rPr>
              <w:t>imal</w:t>
            </w:r>
            <w:r>
              <w:rPr>
                <w:spacing w:val="-13"/>
                <w:w w:val="105"/>
                <w:sz w:val="19"/>
              </w:rPr>
              <w:t xml:space="preserve"> </w:t>
            </w:r>
            <w:r>
              <w:rPr>
                <w:w w:val="105"/>
                <w:sz w:val="19"/>
              </w:rPr>
              <w:t>edilmiş</w:t>
            </w:r>
            <w:r>
              <w:rPr>
                <w:spacing w:val="-12"/>
                <w:w w:val="105"/>
                <w:sz w:val="19"/>
              </w:rPr>
              <w:t xml:space="preserve"> </w:t>
            </w:r>
            <w:r>
              <w:rPr>
                <w:spacing w:val="-2"/>
                <w:w w:val="105"/>
                <w:sz w:val="19"/>
              </w:rPr>
              <w:t>olmalıdır.</w:t>
            </w:r>
          </w:p>
          <w:p w:rsidR="00921BF6" w:rsidRDefault="00921BF6" w:rsidP="00CF1191">
            <w:pPr>
              <w:pStyle w:val="TableParagraph"/>
              <w:spacing w:before="17"/>
              <w:rPr>
                <w:sz w:val="19"/>
              </w:rPr>
            </w:pPr>
            <w:r>
              <w:rPr>
                <w:sz w:val="19"/>
              </w:rPr>
              <w:t>•Ürün</w:t>
            </w:r>
            <w:r>
              <w:rPr>
                <w:spacing w:val="36"/>
                <w:sz w:val="19"/>
              </w:rPr>
              <w:t xml:space="preserve"> </w:t>
            </w:r>
            <w:r>
              <w:rPr>
                <w:sz w:val="19"/>
              </w:rPr>
              <w:t>Ekalite</w:t>
            </w:r>
            <w:r>
              <w:rPr>
                <w:spacing w:val="-2"/>
                <w:sz w:val="19"/>
              </w:rPr>
              <w:t xml:space="preserve"> </w:t>
            </w:r>
            <w:r>
              <w:rPr>
                <w:sz w:val="19"/>
              </w:rPr>
              <w:t>antibakteriyel</w:t>
            </w:r>
            <w:r>
              <w:rPr>
                <w:spacing w:val="37"/>
                <w:sz w:val="19"/>
              </w:rPr>
              <w:t xml:space="preserve"> </w:t>
            </w:r>
            <w:r>
              <w:rPr>
                <w:sz w:val="19"/>
              </w:rPr>
              <w:t>malzemeden</w:t>
            </w:r>
            <w:r>
              <w:rPr>
                <w:spacing w:val="20"/>
                <w:sz w:val="19"/>
              </w:rPr>
              <w:t xml:space="preserve"> </w:t>
            </w:r>
            <w:r>
              <w:rPr>
                <w:sz w:val="19"/>
              </w:rPr>
              <w:t>üretilmilş</w:t>
            </w:r>
            <w:r>
              <w:rPr>
                <w:spacing w:val="26"/>
                <w:sz w:val="19"/>
              </w:rPr>
              <w:t xml:space="preserve"> </w:t>
            </w:r>
            <w:r>
              <w:rPr>
                <w:spacing w:val="-2"/>
                <w:sz w:val="19"/>
              </w:rPr>
              <w:t>olmalı.</w:t>
            </w:r>
          </w:p>
          <w:p w:rsidR="00921BF6" w:rsidRDefault="00921BF6" w:rsidP="00CF1191">
            <w:pPr>
              <w:pStyle w:val="TableParagraph"/>
              <w:spacing w:before="17"/>
              <w:rPr>
                <w:sz w:val="19"/>
              </w:rPr>
            </w:pPr>
            <w:r>
              <w:rPr>
                <w:w w:val="105"/>
                <w:sz w:val="19"/>
              </w:rPr>
              <w:t>•.Zemin</w:t>
            </w:r>
            <w:r>
              <w:rPr>
                <w:spacing w:val="-13"/>
                <w:w w:val="105"/>
                <w:sz w:val="19"/>
              </w:rPr>
              <w:t xml:space="preserve"> </w:t>
            </w:r>
            <w:r>
              <w:rPr>
                <w:w w:val="105"/>
                <w:sz w:val="19"/>
              </w:rPr>
              <w:t>halısı</w:t>
            </w:r>
            <w:r>
              <w:rPr>
                <w:spacing w:val="-12"/>
                <w:w w:val="105"/>
                <w:sz w:val="19"/>
              </w:rPr>
              <w:t xml:space="preserve"> </w:t>
            </w:r>
            <w:r>
              <w:rPr>
                <w:w w:val="105"/>
                <w:sz w:val="19"/>
              </w:rPr>
              <w:t>kaymaz</w:t>
            </w:r>
            <w:r>
              <w:rPr>
                <w:spacing w:val="-14"/>
                <w:w w:val="105"/>
                <w:sz w:val="19"/>
              </w:rPr>
              <w:t xml:space="preserve"> </w:t>
            </w:r>
            <w:r>
              <w:rPr>
                <w:w w:val="105"/>
                <w:sz w:val="19"/>
              </w:rPr>
              <w:t>altı</w:t>
            </w:r>
            <w:r>
              <w:rPr>
                <w:spacing w:val="-7"/>
                <w:w w:val="105"/>
                <w:sz w:val="19"/>
              </w:rPr>
              <w:t xml:space="preserve"> </w:t>
            </w:r>
            <w:r>
              <w:rPr>
                <w:w w:val="105"/>
                <w:sz w:val="19"/>
              </w:rPr>
              <w:t>kum</w:t>
            </w:r>
            <w:r>
              <w:rPr>
                <w:spacing w:val="-12"/>
                <w:w w:val="105"/>
                <w:sz w:val="19"/>
              </w:rPr>
              <w:t xml:space="preserve"> </w:t>
            </w:r>
            <w:r>
              <w:rPr>
                <w:w w:val="105"/>
                <w:sz w:val="19"/>
              </w:rPr>
              <w:t>olmayan</w:t>
            </w:r>
            <w:r>
              <w:rPr>
                <w:spacing w:val="-11"/>
                <w:w w:val="105"/>
                <w:sz w:val="19"/>
              </w:rPr>
              <w:t xml:space="preserve"> </w:t>
            </w:r>
            <w:r>
              <w:rPr>
                <w:w w:val="105"/>
                <w:sz w:val="19"/>
              </w:rPr>
              <w:t>özellikte</w:t>
            </w:r>
            <w:r>
              <w:rPr>
                <w:spacing w:val="-11"/>
                <w:w w:val="105"/>
                <w:sz w:val="19"/>
              </w:rPr>
              <w:t xml:space="preserve"> </w:t>
            </w:r>
            <w:r>
              <w:rPr>
                <w:spacing w:val="-2"/>
                <w:w w:val="105"/>
                <w:sz w:val="19"/>
              </w:rPr>
              <w:t>olmalıdır.</w:t>
            </w:r>
          </w:p>
          <w:p w:rsidR="00921BF6" w:rsidRDefault="00921BF6" w:rsidP="00CF1191">
            <w:pPr>
              <w:pStyle w:val="TableParagraph"/>
              <w:spacing w:before="17"/>
              <w:rPr>
                <w:sz w:val="19"/>
              </w:rPr>
            </w:pPr>
            <w:r>
              <w:rPr>
                <w:w w:val="105"/>
                <w:sz w:val="19"/>
              </w:rPr>
              <w:t>•.En</w:t>
            </w:r>
            <w:r>
              <w:rPr>
                <w:spacing w:val="-5"/>
                <w:w w:val="105"/>
                <w:sz w:val="19"/>
              </w:rPr>
              <w:t xml:space="preserve"> </w:t>
            </w:r>
            <w:r>
              <w:rPr>
                <w:w w:val="105"/>
                <w:sz w:val="19"/>
              </w:rPr>
              <w:t>az</w:t>
            </w:r>
            <w:r>
              <w:rPr>
                <w:spacing w:val="-12"/>
                <w:w w:val="105"/>
                <w:sz w:val="19"/>
              </w:rPr>
              <w:t xml:space="preserve"> </w:t>
            </w:r>
            <w:r>
              <w:rPr>
                <w:w w:val="105"/>
                <w:sz w:val="19"/>
              </w:rPr>
              <w:t>iki</w:t>
            </w:r>
            <w:r>
              <w:rPr>
                <w:spacing w:val="-9"/>
                <w:w w:val="105"/>
                <w:sz w:val="19"/>
              </w:rPr>
              <w:t xml:space="preserve"> </w:t>
            </w:r>
            <w:r>
              <w:rPr>
                <w:w w:val="105"/>
                <w:sz w:val="19"/>
              </w:rPr>
              <w:t>yıl</w:t>
            </w:r>
            <w:r>
              <w:rPr>
                <w:spacing w:val="-8"/>
                <w:w w:val="105"/>
                <w:sz w:val="19"/>
              </w:rPr>
              <w:t xml:space="preserve"> </w:t>
            </w:r>
            <w:r>
              <w:rPr>
                <w:w w:val="105"/>
                <w:sz w:val="19"/>
              </w:rPr>
              <w:t>garanti</w:t>
            </w:r>
            <w:r>
              <w:rPr>
                <w:spacing w:val="-13"/>
                <w:w w:val="105"/>
                <w:sz w:val="19"/>
              </w:rPr>
              <w:t xml:space="preserve"> </w:t>
            </w:r>
            <w:r>
              <w:rPr>
                <w:w w:val="105"/>
                <w:sz w:val="19"/>
              </w:rPr>
              <w:t>süresi</w:t>
            </w:r>
            <w:r>
              <w:rPr>
                <w:spacing w:val="-5"/>
                <w:w w:val="105"/>
                <w:sz w:val="19"/>
              </w:rPr>
              <w:t xml:space="preserve"> </w:t>
            </w:r>
            <w:r>
              <w:rPr>
                <w:spacing w:val="-2"/>
                <w:w w:val="105"/>
                <w:sz w:val="19"/>
              </w:rPr>
              <w:t>olmalıdır.</w:t>
            </w:r>
          </w:p>
          <w:p w:rsidR="00921BF6" w:rsidRDefault="00921BF6" w:rsidP="00CF1191">
            <w:pPr>
              <w:pStyle w:val="TableParagraph"/>
              <w:spacing w:before="16" w:line="259" w:lineRule="auto"/>
              <w:rPr>
                <w:sz w:val="19"/>
              </w:rPr>
            </w:pPr>
            <w:r>
              <w:rPr>
                <w:sz w:val="19"/>
              </w:rPr>
              <w:t>•4.İdarece istenen ebatlarda kesilerek 0verlok</w:t>
            </w:r>
            <w:r>
              <w:rPr>
                <w:spacing w:val="40"/>
                <w:sz w:val="19"/>
              </w:rPr>
              <w:t xml:space="preserve"> </w:t>
            </w:r>
            <w:r>
              <w:rPr>
                <w:sz w:val="19"/>
              </w:rPr>
              <w:t xml:space="preserve">işlemeli </w:t>
            </w:r>
            <w:r>
              <w:rPr>
                <w:spacing w:val="-2"/>
                <w:w w:val="105"/>
                <w:sz w:val="19"/>
              </w:rPr>
              <w:t>olmalıdır</w:t>
            </w:r>
          </w:p>
          <w:p w:rsidR="00921BF6" w:rsidRDefault="00921BF6" w:rsidP="00CF1191">
            <w:pPr>
              <w:pStyle w:val="TableParagraph"/>
              <w:spacing w:line="226" w:lineRule="exact"/>
              <w:rPr>
                <w:sz w:val="21"/>
              </w:rPr>
            </w:pPr>
            <w:r>
              <w:rPr>
                <w:w w:val="105"/>
                <w:sz w:val="19"/>
              </w:rPr>
              <w:t>•Renk</w:t>
            </w:r>
            <w:r>
              <w:rPr>
                <w:spacing w:val="-13"/>
                <w:w w:val="105"/>
                <w:sz w:val="19"/>
              </w:rPr>
              <w:t xml:space="preserve"> </w:t>
            </w:r>
            <w:r>
              <w:rPr>
                <w:w w:val="105"/>
                <w:sz w:val="19"/>
              </w:rPr>
              <w:t>ve</w:t>
            </w:r>
            <w:r>
              <w:rPr>
                <w:spacing w:val="-12"/>
                <w:w w:val="105"/>
                <w:sz w:val="19"/>
              </w:rPr>
              <w:t xml:space="preserve"> </w:t>
            </w:r>
            <w:r>
              <w:rPr>
                <w:w w:val="105"/>
                <w:sz w:val="19"/>
              </w:rPr>
              <w:t>desen</w:t>
            </w:r>
            <w:r>
              <w:rPr>
                <w:spacing w:val="-13"/>
                <w:w w:val="105"/>
                <w:sz w:val="19"/>
              </w:rPr>
              <w:t xml:space="preserve"> </w:t>
            </w:r>
            <w:r>
              <w:rPr>
                <w:w w:val="105"/>
                <w:sz w:val="19"/>
              </w:rPr>
              <w:t>seçimi</w:t>
            </w:r>
            <w:r>
              <w:rPr>
                <w:spacing w:val="-4"/>
                <w:w w:val="105"/>
                <w:sz w:val="19"/>
              </w:rPr>
              <w:t xml:space="preserve"> </w:t>
            </w:r>
            <w:r>
              <w:rPr>
                <w:w w:val="105"/>
                <w:sz w:val="19"/>
              </w:rPr>
              <w:t>daha</w:t>
            </w:r>
            <w:r>
              <w:rPr>
                <w:spacing w:val="-12"/>
                <w:w w:val="105"/>
                <w:sz w:val="19"/>
              </w:rPr>
              <w:t xml:space="preserve"> </w:t>
            </w:r>
            <w:r>
              <w:rPr>
                <w:w w:val="105"/>
                <w:sz w:val="19"/>
              </w:rPr>
              <w:t>sonra</w:t>
            </w:r>
            <w:r>
              <w:rPr>
                <w:spacing w:val="-12"/>
                <w:w w:val="105"/>
                <w:sz w:val="19"/>
              </w:rPr>
              <w:t xml:space="preserve"> </w:t>
            </w:r>
            <w:r>
              <w:rPr>
                <w:w w:val="105"/>
                <w:sz w:val="19"/>
              </w:rPr>
              <w:t>id</w:t>
            </w:r>
            <w:r>
              <w:rPr>
                <w:w w:val="105"/>
                <w:position w:val="4"/>
                <w:sz w:val="21"/>
              </w:rPr>
              <w:t>are</w:t>
            </w:r>
            <w:r>
              <w:rPr>
                <w:spacing w:val="-14"/>
                <w:w w:val="105"/>
                <w:position w:val="4"/>
                <w:sz w:val="21"/>
              </w:rPr>
              <w:t xml:space="preserve"> </w:t>
            </w:r>
            <w:r>
              <w:rPr>
                <w:spacing w:val="-2"/>
                <w:w w:val="105"/>
                <w:position w:val="4"/>
                <w:sz w:val="21"/>
              </w:rPr>
              <w:t>tarafından</w:t>
            </w:r>
          </w:p>
          <w:p w:rsidR="00921BF6" w:rsidRDefault="00921BF6" w:rsidP="00CF1191">
            <w:pPr>
              <w:pStyle w:val="TableParagraph"/>
              <w:spacing w:line="231" w:lineRule="exact"/>
              <w:rPr>
                <w:sz w:val="21"/>
              </w:rPr>
            </w:pPr>
            <w:r>
              <w:rPr>
                <w:spacing w:val="-2"/>
                <w:sz w:val="21"/>
              </w:rPr>
              <w:t>belirlenecektir.</w:t>
            </w:r>
          </w:p>
          <w:p w:rsidR="00921BF6" w:rsidRDefault="00921BF6" w:rsidP="00CF1191">
            <w:pPr>
              <w:pStyle w:val="TableParagraph"/>
              <w:spacing w:before="14"/>
              <w:rPr>
                <w:sz w:val="21"/>
              </w:rPr>
            </w:pPr>
            <w:r>
              <w:rPr>
                <w:sz w:val="21"/>
              </w:rPr>
              <w:t>•Toplamda</w:t>
            </w:r>
            <w:r>
              <w:rPr>
                <w:spacing w:val="4"/>
                <w:sz w:val="21"/>
              </w:rPr>
              <w:t xml:space="preserve"> </w:t>
            </w:r>
            <w:r>
              <w:rPr>
                <w:sz w:val="21"/>
              </w:rPr>
              <w:t>42</w:t>
            </w:r>
            <w:r>
              <w:rPr>
                <w:spacing w:val="17"/>
                <w:sz w:val="21"/>
              </w:rPr>
              <w:t xml:space="preserve"> </w:t>
            </w:r>
            <w:r>
              <w:rPr>
                <w:sz w:val="21"/>
              </w:rPr>
              <w:t>m</w:t>
            </w:r>
            <w:r>
              <w:rPr>
                <w:spacing w:val="3"/>
                <w:sz w:val="21"/>
              </w:rPr>
              <w:t xml:space="preserve"> </w:t>
            </w:r>
            <w:r>
              <w:rPr>
                <w:sz w:val="21"/>
              </w:rPr>
              <w:t>kare</w:t>
            </w:r>
            <w:r>
              <w:rPr>
                <w:spacing w:val="18"/>
                <w:sz w:val="21"/>
              </w:rPr>
              <w:t xml:space="preserve"> </w:t>
            </w:r>
            <w:r>
              <w:rPr>
                <w:sz w:val="21"/>
              </w:rPr>
              <w:t>plastik</w:t>
            </w:r>
            <w:r>
              <w:rPr>
                <w:spacing w:val="8"/>
                <w:sz w:val="21"/>
              </w:rPr>
              <w:t xml:space="preserve"> </w:t>
            </w:r>
            <w:r>
              <w:rPr>
                <w:sz w:val="21"/>
              </w:rPr>
              <w:t>kaymaz</w:t>
            </w:r>
            <w:r>
              <w:rPr>
                <w:spacing w:val="11"/>
                <w:sz w:val="21"/>
              </w:rPr>
              <w:t xml:space="preserve"> </w:t>
            </w:r>
            <w:r>
              <w:rPr>
                <w:spacing w:val="-2"/>
                <w:sz w:val="21"/>
              </w:rPr>
              <w:t>halıfleks</w:t>
            </w:r>
          </w:p>
          <w:p w:rsidR="00921BF6" w:rsidRDefault="00921BF6" w:rsidP="00921BF6">
            <w:pPr>
              <w:pStyle w:val="TableParagraph"/>
              <w:numPr>
                <w:ilvl w:val="0"/>
                <w:numId w:val="47"/>
              </w:numPr>
              <w:tabs>
                <w:tab w:val="left" w:pos="184"/>
              </w:tabs>
              <w:spacing w:before="13" w:line="254" w:lineRule="auto"/>
              <w:ind w:right="664" w:firstLine="0"/>
              <w:rPr>
                <w:sz w:val="21"/>
              </w:rPr>
            </w:pPr>
            <w:r>
              <w:rPr>
                <w:sz w:val="21"/>
              </w:rPr>
              <w:t>Kesit ölçüleri ihale sonuçlandıktan sonra idare tarafından yüklenici firmaya verilecektir.</w:t>
            </w:r>
          </w:p>
          <w:p w:rsidR="00921BF6" w:rsidRDefault="00921BF6" w:rsidP="00CF1191">
            <w:pPr>
              <w:pStyle w:val="TableParagraph"/>
              <w:spacing w:line="254" w:lineRule="auto"/>
              <w:rPr>
                <w:sz w:val="21"/>
              </w:rPr>
            </w:pPr>
            <w:r>
              <w:rPr>
                <w:sz w:val="21"/>
              </w:rPr>
              <w:t>•.Halı üzerine basınç uygulandığında esnek olma özelliğine sahip olacaktır</w:t>
            </w:r>
          </w:p>
          <w:p w:rsidR="00921BF6" w:rsidRDefault="00921BF6" w:rsidP="00CF1191">
            <w:pPr>
              <w:pStyle w:val="TableParagraph"/>
              <w:spacing w:line="254" w:lineRule="auto"/>
              <w:rPr>
                <w:sz w:val="21"/>
              </w:rPr>
            </w:pPr>
            <w:r>
              <w:rPr>
                <w:sz w:val="21"/>
              </w:rPr>
              <w:t>•İhale sonuçlandıktan sonra hah</w:t>
            </w:r>
            <w:r>
              <w:rPr>
                <w:spacing w:val="-1"/>
                <w:sz w:val="21"/>
              </w:rPr>
              <w:t xml:space="preserve"> </w:t>
            </w:r>
            <w:r>
              <w:rPr>
                <w:sz w:val="21"/>
              </w:rPr>
              <w:t>uygulama işlemi yüklenici tarafından yapılacaktır.</w:t>
            </w:r>
          </w:p>
        </w:tc>
        <w:tc>
          <w:tcPr>
            <w:tcW w:w="1093" w:type="dxa"/>
            <w:vAlign w:val="center"/>
          </w:tcPr>
          <w:p w:rsidR="00921BF6" w:rsidRDefault="00921BF6" w:rsidP="009E196D">
            <w:pPr>
              <w:pStyle w:val="TableParagraph"/>
              <w:spacing w:line="210" w:lineRule="exact"/>
              <w:rPr>
                <w:sz w:val="21"/>
              </w:rPr>
            </w:pPr>
            <w:r>
              <w:rPr>
                <w:spacing w:val="-2"/>
                <w:sz w:val="21"/>
              </w:rPr>
              <w:t>Metrekare</w:t>
            </w:r>
          </w:p>
        </w:tc>
        <w:tc>
          <w:tcPr>
            <w:tcW w:w="945" w:type="dxa"/>
            <w:vAlign w:val="center"/>
          </w:tcPr>
          <w:p w:rsidR="00921BF6" w:rsidRDefault="00921BF6" w:rsidP="009E196D">
            <w:pPr>
              <w:pStyle w:val="TableParagraph"/>
              <w:spacing w:line="210" w:lineRule="exact"/>
              <w:ind w:left="156"/>
              <w:rPr>
                <w:sz w:val="21"/>
              </w:rPr>
            </w:pPr>
            <w:r>
              <w:rPr>
                <w:spacing w:val="-5"/>
                <w:sz w:val="21"/>
              </w:rPr>
              <w:t>43</w:t>
            </w:r>
          </w:p>
        </w:tc>
        <w:tc>
          <w:tcPr>
            <w:tcW w:w="754" w:type="dxa"/>
          </w:tcPr>
          <w:p w:rsidR="00921BF6" w:rsidRDefault="00921BF6" w:rsidP="00CF1191">
            <w:pPr>
              <w:pStyle w:val="TableParagraph"/>
              <w:ind w:left="0"/>
              <w:rPr>
                <w:sz w:val="18"/>
              </w:rPr>
            </w:pPr>
          </w:p>
        </w:tc>
        <w:tc>
          <w:tcPr>
            <w:tcW w:w="764" w:type="dxa"/>
          </w:tcPr>
          <w:p w:rsidR="00921BF6" w:rsidRDefault="00921BF6" w:rsidP="00CF1191">
            <w:pPr>
              <w:pStyle w:val="TableParagraph"/>
              <w:ind w:left="0"/>
              <w:rPr>
                <w:sz w:val="18"/>
              </w:rPr>
            </w:pPr>
          </w:p>
        </w:tc>
      </w:tr>
      <w:bookmarkEnd w:id="0"/>
    </w:tbl>
    <w:p w:rsidR="00127A63" w:rsidRDefault="00127A63" w:rsidP="00B1404A">
      <w:pPr>
        <w:widowControl/>
        <w:spacing w:before="80"/>
        <w:jc w:val="both"/>
        <w:rPr>
          <w:b/>
          <w:szCs w:val="24"/>
        </w:rPr>
      </w:pPr>
    </w:p>
    <w:p w:rsidR="00765CD5" w:rsidRPr="00D0294C" w:rsidRDefault="00211CA1" w:rsidP="00B1404A">
      <w:pPr>
        <w:widowControl/>
        <w:spacing w:before="80"/>
        <w:jc w:val="both"/>
        <w:rPr>
          <w:b/>
          <w:sz w:val="22"/>
          <w:szCs w:val="24"/>
        </w:rPr>
      </w:pPr>
      <w:r>
        <w:rPr>
          <w:b/>
          <w:szCs w:val="24"/>
        </w:rPr>
        <w:t>5</w:t>
      </w:r>
      <w:r w:rsidR="00765CD5" w:rsidRPr="00D0294C">
        <w:rPr>
          <w:b/>
          <w:sz w:val="22"/>
          <w:szCs w:val="24"/>
        </w:rPr>
        <w:t xml:space="preserve">.   </w:t>
      </w:r>
      <w:r w:rsidR="00F206B5" w:rsidRPr="00D0294C">
        <w:rPr>
          <w:b/>
          <w:sz w:val="22"/>
          <w:szCs w:val="24"/>
        </w:rPr>
        <w:t xml:space="preserve"> </w:t>
      </w:r>
      <w:r w:rsidR="00765CD5" w:rsidRPr="00D0294C">
        <w:rPr>
          <w:b/>
          <w:sz w:val="22"/>
          <w:szCs w:val="24"/>
        </w:rPr>
        <w:t>YÜKLENİCİNİN YÜKÜMLÜLÜKLERİ</w:t>
      </w:r>
    </w:p>
    <w:p w:rsidR="006D5C21" w:rsidRPr="00D0294C" w:rsidRDefault="006D5C21" w:rsidP="006D5C21">
      <w:pPr>
        <w:widowControl/>
        <w:numPr>
          <w:ilvl w:val="0"/>
          <w:numId w:val="5"/>
        </w:numPr>
        <w:jc w:val="both"/>
        <w:rPr>
          <w:sz w:val="22"/>
        </w:rPr>
      </w:pPr>
      <w:r w:rsidRPr="00D0294C">
        <w:rPr>
          <w:sz w:val="22"/>
        </w:rPr>
        <w:t>Ürünlerin içinde veya dışında İdarenin izni olmadan herhangi bir kişi ya da kuruma/şirkete ait yazı, damga, görsel vb. yer vermeyecektir.</w:t>
      </w:r>
    </w:p>
    <w:p w:rsidR="006D5C21" w:rsidRPr="00D0294C" w:rsidRDefault="006D5C21" w:rsidP="006D5C21">
      <w:pPr>
        <w:widowControl/>
        <w:numPr>
          <w:ilvl w:val="0"/>
          <w:numId w:val="5"/>
        </w:numPr>
        <w:jc w:val="both"/>
        <w:rPr>
          <w:sz w:val="22"/>
        </w:rPr>
      </w:pPr>
      <w:r w:rsidRPr="00D0294C">
        <w:rPr>
          <w:sz w:val="22"/>
        </w:rPr>
        <w:t>Ürünlerin kalite kontrollerini yapacaktır.</w:t>
      </w:r>
    </w:p>
    <w:p w:rsidR="006D5C21" w:rsidRPr="00D0294C" w:rsidRDefault="006D5C21" w:rsidP="006D5C21">
      <w:pPr>
        <w:widowControl/>
        <w:numPr>
          <w:ilvl w:val="0"/>
          <w:numId w:val="5"/>
        </w:numPr>
        <w:jc w:val="both"/>
        <w:rPr>
          <w:sz w:val="22"/>
        </w:rPr>
      </w:pPr>
      <w:r w:rsidRPr="00D0294C">
        <w:rPr>
          <w:sz w:val="22"/>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Default="006D5C21" w:rsidP="006D5C21">
      <w:pPr>
        <w:widowControl/>
        <w:numPr>
          <w:ilvl w:val="0"/>
          <w:numId w:val="5"/>
        </w:numPr>
        <w:jc w:val="both"/>
        <w:rPr>
          <w:sz w:val="22"/>
        </w:rPr>
      </w:pPr>
      <w:r w:rsidRPr="00D0294C">
        <w:rPr>
          <w:sz w:val="22"/>
        </w:rPr>
        <w:t xml:space="preserve">Ürünlerin hasarlı, yırtık, kullanılmış gibi kullanıma uygun olmayan durumda olmaları halinde, bu tür ürünleri 3 (üç) </w:t>
      </w:r>
      <w:r w:rsidR="005D22B8" w:rsidRPr="00D0294C">
        <w:rPr>
          <w:sz w:val="22"/>
        </w:rPr>
        <w:t xml:space="preserve">gün </w:t>
      </w:r>
      <w:r w:rsidRPr="00D0294C">
        <w:rPr>
          <w:sz w:val="22"/>
        </w:rPr>
        <w:t>içerisinde teslim alarak, yenilerini verecektir.</w:t>
      </w:r>
    </w:p>
    <w:p w:rsidR="009E196D" w:rsidRPr="00D0294C" w:rsidRDefault="009E196D" w:rsidP="006D5C21">
      <w:pPr>
        <w:widowControl/>
        <w:numPr>
          <w:ilvl w:val="0"/>
          <w:numId w:val="5"/>
        </w:numPr>
        <w:jc w:val="both"/>
        <w:rPr>
          <w:sz w:val="22"/>
        </w:rPr>
      </w:pPr>
    </w:p>
    <w:p w:rsidR="006D5C21" w:rsidRPr="00D0294C" w:rsidRDefault="006D5C21" w:rsidP="006D5C21">
      <w:pPr>
        <w:pStyle w:val="ListeParagraf"/>
        <w:widowControl/>
        <w:numPr>
          <w:ilvl w:val="0"/>
          <w:numId w:val="3"/>
        </w:numPr>
        <w:spacing w:before="80"/>
        <w:ind w:left="426" w:hanging="426"/>
        <w:jc w:val="both"/>
        <w:rPr>
          <w:b/>
          <w:sz w:val="22"/>
          <w:szCs w:val="24"/>
        </w:rPr>
      </w:pPr>
      <w:r w:rsidRPr="00D0294C">
        <w:rPr>
          <w:b/>
          <w:sz w:val="22"/>
          <w:szCs w:val="24"/>
        </w:rPr>
        <w:t>ÜRÜNLERİN TESLİM YERİ</w:t>
      </w:r>
    </w:p>
    <w:p w:rsidR="006D5C21" w:rsidRDefault="006D5C21" w:rsidP="005D22B8">
      <w:pPr>
        <w:widowControl/>
        <w:spacing w:before="80"/>
        <w:ind w:left="426"/>
        <w:jc w:val="both"/>
        <w:rPr>
          <w:sz w:val="22"/>
          <w:szCs w:val="24"/>
        </w:rPr>
      </w:pPr>
      <w:r w:rsidRPr="00D0294C">
        <w:rPr>
          <w:sz w:val="22"/>
          <w:szCs w:val="24"/>
        </w:rPr>
        <w:t>Ürünler, İdaremizin belirleyeceği tarihte, İdaremizin belirleyeceği adrese tam ve eksiksiz olarak teslim edilecektir.</w:t>
      </w:r>
    </w:p>
    <w:p w:rsidR="009E196D" w:rsidRPr="00D0294C" w:rsidRDefault="009E196D" w:rsidP="005D22B8">
      <w:pPr>
        <w:widowControl/>
        <w:spacing w:before="80"/>
        <w:ind w:left="426"/>
        <w:jc w:val="both"/>
        <w:rPr>
          <w:sz w:val="22"/>
          <w:szCs w:val="24"/>
        </w:rPr>
      </w:pPr>
    </w:p>
    <w:p w:rsidR="006D5C21" w:rsidRPr="00D0294C" w:rsidRDefault="006D5C21" w:rsidP="006D5C21">
      <w:pPr>
        <w:pStyle w:val="ListeParagraf"/>
        <w:widowControl/>
        <w:numPr>
          <w:ilvl w:val="0"/>
          <w:numId w:val="3"/>
        </w:numPr>
        <w:spacing w:before="80"/>
        <w:ind w:left="426" w:hanging="426"/>
        <w:jc w:val="both"/>
        <w:rPr>
          <w:b/>
          <w:sz w:val="22"/>
          <w:szCs w:val="24"/>
        </w:rPr>
      </w:pPr>
      <w:r w:rsidRPr="00D0294C">
        <w:rPr>
          <w:b/>
          <w:sz w:val="22"/>
          <w:szCs w:val="24"/>
        </w:rPr>
        <w:t>GİZLİLİK</w:t>
      </w:r>
    </w:p>
    <w:p w:rsidR="006D5C21" w:rsidRDefault="006D5C21" w:rsidP="005D22B8">
      <w:pPr>
        <w:ind w:left="426"/>
        <w:jc w:val="both"/>
        <w:rPr>
          <w:sz w:val="22"/>
          <w:szCs w:val="24"/>
        </w:rPr>
      </w:pPr>
      <w:r w:rsidRPr="00D0294C">
        <w:rPr>
          <w:sz w:val="22"/>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9E196D" w:rsidRPr="00D0294C" w:rsidRDefault="009E196D" w:rsidP="005D22B8">
      <w:pPr>
        <w:ind w:left="426"/>
        <w:jc w:val="both"/>
        <w:rPr>
          <w:sz w:val="22"/>
          <w:szCs w:val="24"/>
        </w:rPr>
      </w:pPr>
    </w:p>
    <w:p w:rsidR="00921BF6" w:rsidRPr="009E196D" w:rsidRDefault="006D5C21" w:rsidP="009E196D">
      <w:pPr>
        <w:pStyle w:val="ListeParagraf"/>
        <w:widowControl/>
        <w:numPr>
          <w:ilvl w:val="0"/>
          <w:numId w:val="3"/>
        </w:numPr>
        <w:spacing w:before="80"/>
        <w:ind w:left="426" w:hanging="426"/>
        <w:jc w:val="both"/>
        <w:rPr>
          <w:b/>
          <w:bCs/>
          <w:sz w:val="22"/>
          <w:szCs w:val="24"/>
        </w:rPr>
      </w:pPr>
      <w:r w:rsidRPr="00D0294C">
        <w:rPr>
          <w:b/>
          <w:sz w:val="22"/>
          <w:szCs w:val="24"/>
        </w:rPr>
        <w:t>CEZALAR</w:t>
      </w:r>
    </w:p>
    <w:p w:rsidR="006D5C21" w:rsidRDefault="006D5C21" w:rsidP="005D22B8">
      <w:pPr>
        <w:ind w:left="426"/>
        <w:jc w:val="both"/>
        <w:rPr>
          <w:sz w:val="22"/>
          <w:szCs w:val="24"/>
        </w:rPr>
      </w:pPr>
      <w:r w:rsidRPr="00D0294C">
        <w:rPr>
          <w:sz w:val="22"/>
          <w:szCs w:val="24"/>
        </w:rPr>
        <w:t xml:space="preserve">İsteklinin sorumluluklarını işin süresi içerisinde yerine getirmemesi halinde, sözleşme bedelinin günlük % </w:t>
      </w:r>
      <w:r w:rsidR="00F33BAC" w:rsidRPr="00D0294C">
        <w:rPr>
          <w:sz w:val="22"/>
          <w:szCs w:val="24"/>
        </w:rPr>
        <w:t>0</w:t>
      </w:r>
      <w:r w:rsidR="006A6D0C" w:rsidRPr="00D0294C">
        <w:rPr>
          <w:sz w:val="22"/>
          <w:szCs w:val="24"/>
        </w:rPr>
        <w:t>6 (binde altı</w:t>
      </w:r>
      <w:r w:rsidRPr="00D0294C">
        <w:rPr>
          <w:sz w:val="22"/>
          <w:szCs w:val="24"/>
        </w:rPr>
        <w:t>) oranında ceza uygulanır.</w:t>
      </w:r>
    </w:p>
    <w:p w:rsidR="009E196D" w:rsidRPr="00D0294C" w:rsidRDefault="009E196D" w:rsidP="005D22B8">
      <w:pPr>
        <w:ind w:left="426"/>
        <w:jc w:val="both"/>
        <w:rPr>
          <w:sz w:val="22"/>
          <w:szCs w:val="24"/>
        </w:rPr>
      </w:pPr>
    </w:p>
    <w:p w:rsidR="006D5C21" w:rsidRPr="00D0294C" w:rsidRDefault="006D5C21" w:rsidP="006D5C21">
      <w:pPr>
        <w:pStyle w:val="ListeParagraf"/>
        <w:widowControl/>
        <w:numPr>
          <w:ilvl w:val="0"/>
          <w:numId w:val="3"/>
        </w:numPr>
        <w:spacing w:before="80"/>
        <w:ind w:left="426" w:hanging="426"/>
        <w:jc w:val="both"/>
        <w:rPr>
          <w:b/>
          <w:sz w:val="22"/>
          <w:szCs w:val="24"/>
        </w:rPr>
      </w:pPr>
      <w:r w:rsidRPr="00D0294C">
        <w:rPr>
          <w:b/>
          <w:sz w:val="22"/>
          <w:szCs w:val="24"/>
        </w:rPr>
        <w:t>DİĞER ŞARTLAR</w:t>
      </w:r>
    </w:p>
    <w:p w:rsidR="006D5C21" w:rsidRPr="00D0294C" w:rsidRDefault="006D5C21" w:rsidP="006D5C21">
      <w:pPr>
        <w:pStyle w:val="ListeParagraf2"/>
        <w:numPr>
          <w:ilvl w:val="0"/>
          <w:numId w:val="4"/>
        </w:numPr>
        <w:ind w:left="567" w:hanging="425"/>
        <w:rPr>
          <w:rFonts w:ascii="Times New Roman" w:hAnsi="Times New Roman"/>
          <w:szCs w:val="24"/>
          <w:lang w:eastAsia="tr-TR"/>
        </w:rPr>
      </w:pPr>
      <w:r w:rsidRPr="00D0294C">
        <w:rPr>
          <w:rFonts w:ascii="Times New Roman" w:hAnsi="Times New Roman"/>
          <w:szCs w:val="24"/>
          <w:lang w:eastAsia="tr-TR"/>
        </w:rPr>
        <w:t>Ürünler şartname hükümlerine uygun hazırlandığı görüldükten sonra teslim alınacaktır.</w:t>
      </w:r>
    </w:p>
    <w:p w:rsidR="006D5C21" w:rsidRPr="00D0294C" w:rsidRDefault="006D5C21" w:rsidP="006D5C21">
      <w:pPr>
        <w:widowControl/>
        <w:numPr>
          <w:ilvl w:val="0"/>
          <w:numId w:val="4"/>
        </w:numPr>
        <w:ind w:left="567" w:hanging="425"/>
        <w:jc w:val="both"/>
        <w:rPr>
          <w:sz w:val="22"/>
          <w:szCs w:val="24"/>
        </w:rPr>
      </w:pPr>
      <w:r w:rsidRPr="00D0294C">
        <w:rPr>
          <w:sz w:val="22"/>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D0294C" w:rsidRDefault="006D5C21" w:rsidP="006D5C21">
      <w:pPr>
        <w:widowControl/>
        <w:numPr>
          <w:ilvl w:val="0"/>
          <w:numId w:val="4"/>
        </w:numPr>
        <w:ind w:left="567" w:hanging="425"/>
        <w:jc w:val="both"/>
        <w:rPr>
          <w:sz w:val="22"/>
          <w:szCs w:val="24"/>
        </w:rPr>
      </w:pPr>
      <w:r w:rsidRPr="00D0294C">
        <w:rPr>
          <w:sz w:val="22"/>
          <w:szCs w:val="24"/>
        </w:rPr>
        <w:t>Ürünlerin yükleme, boşaltma ve nakli esnasında her türlü emniyet önlemini istekli alacaktır.</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sz w:val="22"/>
          <w:szCs w:val="24"/>
        </w:rPr>
        <w:t xml:space="preserve">İstekli; </w:t>
      </w:r>
      <w:r w:rsidR="00D336D5" w:rsidRPr="00D0294C">
        <w:rPr>
          <w:sz w:val="22"/>
        </w:rPr>
        <w:t>VALİ AYDIN ARSLAN FEN LİSESİ</w:t>
      </w:r>
      <w:r w:rsidRPr="00D0294C">
        <w:rPr>
          <w:sz w:val="22"/>
          <w:szCs w:val="24"/>
        </w:rPr>
        <w:t>’ne ait bilgi, belge, fotoğraf ve logoları İdarenin izni olmadan hiçbir yerde kullanamaz.</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sz w:val="22"/>
          <w:szCs w:val="24"/>
        </w:rPr>
        <w:t xml:space="preserve">Ürünler İdare tarafından </w:t>
      </w:r>
      <w:r w:rsidR="00D0294C" w:rsidRPr="00D0294C">
        <w:rPr>
          <w:sz w:val="22"/>
          <w:szCs w:val="24"/>
        </w:rPr>
        <w:t xml:space="preserve">talep edilmesi halinde </w:t>
      </w:r>
      <w:r w:rsidRPr="00D0294C">
        <w:rPr>
          <w:sz w:val="22"/>
          <w:szCs w:val="24"/>
        </w:rPr>
        <w:t xml:space="preserve"> teslim edilecektir.</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bCs/>
          <w:sz w:val="22"/>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sz w:val="22"/>
          <w:szCs w:val="24"/>
        </w:rPr>
        <w:t xml:space="preserve">İstekli, şartnameye göre üstlendiği yükümlülüklerini yerine getirmesi sırasında ilgili mevzuat hükümleri gereğince koruma altına alınmış fikri ve/veya sınai mülkiyet konusu olan bir hak ve/veya </w:t>
      </w:r>
      <w:r w:rsidRPr="00D0294C">
        <w:rPr>
          <w:sz w:val="22"/>
          <w:szCs w:val="24"/>
        </w:rPr>
        <w:lastRenderedPageBreak/>
        <w:t>menfaatin ihlal edilmesi halinde, bundan kaynaklanan her türlü idari, hukuki, cezai ve mali sorumluluk isteklinin kendisine aittir. Fikri ve/veya sınai, marka, patent, endüstriyel tasarım ve faydalı model hak bedellerini ödeyecektir.</w:t>
      </w:r>
    </w:p>
    <w:p w:rsidR="006D5C21" w:rsidRPr="00D0294C" w:rsidRDefault="006D5C21" w:rsidP="006D5C21">
      <w:pPr>
        <w:widowControl/>
        <w:numPr>
          <w:ilvl w:val="0"/>
          <w:numId w:val="4"/>
        </w:numPr>
        <w:overflowPunct w:val="0"/>
        <w:autoSpaceDE w:val="0"/>
        <w:autoSpaceDN w:val="0"/>
        <w:adjustRightInd w:val="0"/>
        <w:ind w:left="567" w:hanging="425"/>
        <w:jc w:val="both"/>
        <w:textAlignment w:val="baseline"/>
        <w:rPr>
          <w:sz w:val="22"/>
          <w:szCs w:val="24"/>
        </w:rPr>
      </w:pPr>
      <w:r w:rsidRPr="00D0294C">
        <w:rPr>
          <w:sz w:val="22"/>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6D5C21" w:rsidRPr="00D0294C" w:rsidRDefault="006D5C21" w:rsidP="006D5C21">
      <w:pPr>
        <w:widowControl/>
        <w:numPr>
          <w:ilvl w:val="0"/>
          <w:numId w:val="4"/>
        </w:numPr>
        <w:autoSpaceDE w:val="0"/>
        <w:autoSpaceDN w:val="0"/>
        <w:adjustRightInd w:val="0"/>
        <w:ind w:left="567" w:hanging="425"/>
        <w:jc w:val="both"/>
        <w:rPr>
          <w:sz w:val="22"/>
          <w:szCs w:val="24"/>
        </w:rPr>
      </w:pPr>
      <w:r w:rsidRPr="00D0294C">
        <w:rPr>
          <w:sz w:val="22"/>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6D5C21" w:rsidRPr="00D0294C" w:rsidRDefault="006D5C21" w:rsidP="006D5C21">
      <w:pPr>
        <w:widowControl/>
        <w:numPr>
          <w:ilvl w:val="0"/>
          <w:numId w:val="4"/>
        </w:numPr>
        <w:autoSpaceDE w:val="0"/>
        <w:autoSpaceDN w:val="0"/>
        <w:adjustRightInd w:val="0"/>
        <w:ind w:left="567" w:hanging="425"/>
        <w:jc w:val="both"/>
        <w:rPr>
          <w:sz w:val="22"/>
          <w:szCs w:val="24"/>
        </w:rPr>
      </w:pPr>
      <w:r w:rsidRPr="00D0294C">
        <w:rPr>
          <w:sz w:val="22"/>
          <w:szCs w:val="24"/>
        </w:rPr>
        <w:t xml:space="preserve">İstekliler </w:t>
      </w:r>
      <w:r w:rsidR="00D0294C" w:rsidRPr="00D0294C">
        <w:rPr>
          <w:sz w:val="22"/>
          <w:szCs w:val="24"/>
        </w:rPr>
        <w:t>kısmi</w:t>
      </w:r>
      <w:r w:rsidR="006313B6" w:rsidRPr="00D0294C">
        <w:rPr>
          <w:sz w:val="22"/>
          <w:szCs w:val="24"/>
        </w:rPr>
        <w:t xml:space="preserve"> teklif veremeyeceklerdir</w:t>
      </w:r>
      <w:r w:rsidRPr="00D0294C">
        <w:rPr>
          <w:sz w:val="22"/>
          <w:szCs w:val="24"/>
        </w:rPr>
        <w:t>. </w:t>
      </w:r>
    </w:p>
    <w:p w:rsidR="006D5C21" w:rsidRPr="00CD5297" w:rsidRDefault="006D5C21" w:rsidP="006D5C21">
      <w:pPr>
        <w:widowControl/>
        <w:numPr>
          <w:ilvl w:val="0"/>
          <w:numId w:val="4"/>
        </w:numPr>
        <w:autoSpaceDE w:val="0"/>
        <w:autoSpaceDN w:val="0"/>
        <w:adjustRightInd w:val="0"/>
        <w:ind w:left="567" w:hanging="425"/>
        <w:jc w:val="both"/>
      </w:pPr>
      <w:r w:rsidRPr="00D0294C">
        <w:rPr>
          <w:sz w:val="22"/>
          <w:szCs w:val="24"/>
        </w:rPr>
        <w:t>Ürünler İdarece istekliye bildirilen adetlerde paketlenerek, paket içerikleri ve adetleri ambalajların dört tarafına yapıştırılacak etiketlerle belirtilecektir</w:t>
      </w:r>
      <w:r w:rsidRPr="00904B8E">
        <w:rPr>
          <w:szCs w:val="24"/>
        </w:rPr>
        <w:t>.</w:t>
      </w:r>
    </w:p>
    <w:p w:rsidR="00CD5297" w:rsidRDefault="00CD5297" w:rsidP="00CD5297">
      <w:pPr>
        <w:widowControl/>
        <w:autoSpaceDE w:val="0"/>
        <w:autoSpaceDN w:val="0"/>
        <w:adjustRightInd w:val="0"/>
        <w:jc w:val="both"/>
        <w:rPr>
          <w:szCs w:val="24"/>
        </w:rPr>
      </w:pPr>
    </w:p>
    <w:p w:rsidR="00CD5297" w:rsidRDefault="00CD5297" w:rsidP="00CD5297">
      <w:pPr>
        <w:widowControl/>
        <w:autoSpaceDE w:val="0"/>
        <w:autoSpaceDN w:val="0"/>
        <w:adjustRightInd w:val="0"/>
        <w:jc w:val="both"/>
        <w:rPr>
          <w:szCs w:val="24"/>
        </w:rPr>
      </w:pPr>
    </w:p>
    <w:p w:rsidR="00CD5297" w:rsidRDefault="00CD5297" w:rsidP="00CD5297">
      <w:pPr>
        <w:widowControl/>
        <w:autoSpaceDE w:val="0"/>
        <w:autoSpaceDN w:val="0"/>
        <w:adjustRightInd w:val="0"/>
        <w:jc w:val="both"/>
        <w:rPr>
          <w:szCs w:val="24"/>
        </w:rPr>
      </w:pPr>
    </w:p>
    <w:p w:rsidR="00CD5297" w:rsidRDefault="00CD5297" w:rsidP="00CD5297">
      <w:pPr>
        <w:widowControl/>
        <w:autoSpaceDE w:val="0"/>
        <w:autoSpaceDN w:val="0"/>
        <w:adjustRightInd w:val="0"/>
        <w:jc w:val="both"/>
        <w:rPr>
          <w:szCs w:val="24"/>
        </w:rPr>
      </w:pPr>
    </w:p>
    <w:p w:rsidR="009E196D" w:rsidRDefault="009E196D" w:rsidP="00CD5297">
      <w:pPr>
        <w:widowControl/>
        <w:autoSpaceDE w:val="0"/>
        <w:autoSpaceDN w:val="0"/>
        <w:adjustRightInd w:val="0"/>
        <w:jc w:val="both"/>
        <w:rPr>
          <w:szCs w:val="24"/>
        </w:rPr>
      </w:pPr>
    </w:p>
    <w:p w:rsidR="00CD5297" w:rsidRPr="00904B8E" w:rsidRDefault="00CD5297" w:rsidP="00CD5297">
      <w:pPr>
        <w:widowControl/>
        <w:autoSpaceDE w:val="0"/>
        <w:autoSpaceDN w:val="0"/>
        <w:adjustRightInd w:val="0"/>
        <w:jc w:val="both"/>
      </w:pPr>
    </w:p>
    <w:p w:rsidR="006D5C21" w:rsidRPr="00904B8E" w:rsidRDefault="006D5C21" w:rsidP="006D5C21">
      <w:pPr>
        <w:widowControl/>
        <w:jc w:val="both"/>
      </w:pPr>
    </w:p>
    <w:p w:rsidR="00AA7DBA" w:rsidRDefault="00AA7DBA" w:rsidP="00AA7DBA">
      <w:pPr>
        <w:widowControl/>
        <w:rPr>
          <w:rFonts w:ascii="Calibri" w:eastAsia="Calibri" w:hAnsi="Calibri"/>
          <w:b/>
          <w:sz w:val="22"/>
          <w:szCs w:val="22"/>
          <w:lang w:eastAsia="en-US"/>
        </w:rPr>
      </w:pPr>
    </w:p>
    <w:p w:rsidR="00AA7DBA" w:rsidRPr="00AA7DBA" w:rsidRDefault="00CD5297" w:rsidP="00AA7DBA">
      <w:pPr>
        <w:widowControl/>
        <w:rPr>
          <w:rFonts w:ascii="Calibri" w:eastAsia="Calibri" w:hAnsi="Calibri"/>
          <w:b/>
          <w:sz w:val="22"/>
          <w:szCs w:val="22"/>
          <w:lang w:eastAsia="en-US"/>
        </w:rPr>
      </w:pPr>
      <w:r>
        <w:rPr>
          <w:rFonts w:ascii="Calibri" w:eastAsia="Calibri" w:hAnsi="Calibri"/>
          <w:b/>
          <w:sz w:val="22"/>
          <w:szCs w:val="22"/>
          <w:lang w:eastAsia="en-US"/>
        </w:rPr>
        <w:t xml:space="preserve">             </w:t>
      </w:r>
      <w:r w:rsidR="00AA7DBA" w:rsidRPr="00AA7DBA">
        <w:rPr>
          <w:rFonts w:ascii="Calibri" w:eastAsia="Calibri" w:hAnsi="Calibri"/>
          <w:b/>
          <w:sz w:val="22"/>
          <w:szCs w:val="22"/>
          <w:lang w:eastAsia="en-US"/>
        </w:rPr>
        <w:t xml:space="preserve">İDARE </w:t>
      </w:r>
      <w:r w:rsidR="00AA7DBA" w:rsidRPr="00AA7DBA">
        <w:rPr>
          <w:rFonts w:ascii="Calibri" w:eastAsia="Calibri" w:hAnsi="Calibri"/>
          <w:b/>
          <w:sz w:val="22"/>
          <w:szCs w:val="22"/>
          <w:lang w:eastAsia="en-US"/>
        </w:rPr>
        <w:tab/>
      </w:r>
      <w:r w:rsidR="00AA7DBA" w:rsidRPr="00AA7DBA">
        <w:rPr>
          <w:rFonts w:ascii="Calibri" w:eastAsia="Calibri" w:hAnsi="Calibri"/>
          <w:b/>
          <w:sz w:val="22"/>
          <w:szCs w:val="22"/>
          <w:lang w:eastAsia="en-US"/>
        </w:rPr>
        <w:tab/>
      </w:r>
      <w:r w:rsidR="00AA7DBA" w:rsidRPr="00AA7DBA">
        <w:rPr>
          <w:rFonts w:ascii="Calibri" w:eastAsia="Calibri" w:hAnsi="Calibri"/>
          <w:b/>
          <w:sz w:val="22"/>
          <w:szCs w:val="22"/>
          <w:lang w:eastAsia="en-US"/>
        </w:rPr>
        <w:tab/>
      </w:r>
      <w:r w:rsidR="00AA7DBA" w:rsidRPr="00AA7DBA">
        <w:rPr>
          <w:rFonts w:ascii="Calibri" w:eastAsia="Calibri" w:hAnsi="Calibri"/>
          <w:b/>
          <w:sz w:val="22"/>
          <w:szCs w:val="22"/>
          <w:lang w:eastAsia="en-US"/>
        </w:rPr>
        <w:tab/>
      </w:r>
      <w:r w:rsidR="00AA7DBA" w:rsidRPr="00AA7DBA">
        <w:rPr>
          <w:rFonts w:ascii="Calibri" w:eastAsia="Calibri" w:hAnsi="Calibri"/>
          <w:b/>
          <w:sz w:val="22"/>
          <w:szCs w:val="22"/>
          <w:lang w:eastAsia="en-US"/>
        </w:rPr>
        <w:tab/>
        <w:t xml:space="preserve">                                              </w:t>
      </w:r>
      <w:r w:rsidR="00AA7DBA" w:rsidRPr="00AA7DBA">
        <w:rPr>
          <w:rFonts w:ascii="Calibri" w:eastAsia="Calibri" w:hAnsi="Calibri"/>
          <w:b/>
          <w:sz w:val="22"/>
          <w:szCs w:val="22"/>
          <w:lang w:eastAsia="en-US"/>
        </w:rPr>
        <w:tab/>
        <w:t xml:space="preserve">YÜKLENİCİ FİRMA      </w:t>
      </w:r>
    </w:p>
    <w:p w:rsidR="00AA7DBA" w:rsidRPr="00AA7DBA" w:rsidRDefault="00AA7DBA" w:rsidP="00AA7DBA">
      <w:pPr>
        <w:widowControl/>
        <w:rPr>
          <w:rFonts w:ascii="Calibri" w:eastAsia="Calibri" w:hAnsi="Calibri"/>
          <w:b/>
          <w:sz w:val="22"/>
          <w:szCs w:val="22"/>
          <w:lang w:eastAsia="en-US"/>
        </w:rPr>
      </w:pPr>
      <w:r w:rsidRPr="00AA7DBA">
        <w:rPr>
          <w:rFonts w:ascii="Calibri" w:eastAsia="Calibri" w:hAnsi="Calibri"/>
          <w:b/>
          <w:sz w:val="22"/>
          <w:szCs w:val="22"/>
          <w:lang w:eastAsia="en-US"/>
        </w:rPr>
        <w:t xml:space="preserve"> Diyadin AKDEMİR</w:t>
      </w:r>
    </w:p>
    <w:p w:rsidR="00CD5297" w:rsidRDefault="00AA7DBA" w:rsidP="00AA7DBA">
      <w:pPr>
        <w:widowControl/>
        <w:rPr>
          <w:rFonts w:ascii="Calibri" w:eastAsia="Calibri" w:hAnsi="Calibri"/>
          <w:b/>
          <w:sz w:val="22"/>
          <w:szCs w:val="22"/>
          <w:lang w:eastAsia="en-US"/>
        </w:rPr>
      </w:pPr>
      <w:r w:rsidRPr="00AA7DBA">
        <w:rPr>
          <w:rFonts w:ascii="Calibri" w:eastAsia="Calibri" w:hAnsi="Calibri"/>
          <w:b/>
          <w:sz w:val="22"/>
          <w:szCs w:val="22"/>
          <w:lang w:eastAsia="en-US"/>
        </w:rPr>
        <w:t>Müdür Başyardımcısı</w:t>
      </w:r>
      <w:r w:rsidRPr="00AA7DBA">
        <w:rPr>
          <w:rFonts w:ascii="Calibri" w:eastAsia="Calibri" w:hAnsi="Calibri"/>
          <w:b/>
          <w:sz w:val="22"/>
          <w:szCs w:val="22"/>
          <w:lang w:eastAsia="en-US"/>
        </w:rPr>
        <w:tab/>
      </w:r>
    </w:p>
    <w:p w:rsidR="00CD5297" w:rsidRDefault="00CD5297" w:rsidP="00AA7DBA">
      <w:pPr>
        <w:widowControl/>
        <w:rPr>
          <w:rFonts w:ascii="Calibri" w:eastAsia="Calibri" w:hAnsi="Calibri"/>
          <w:b/>
          <w:sz w:val="22"/>
          <w:szCs w:val="22"/>
          <w:lang w:eastAsia="en-US"/>
        </w:rPr>
      </w:pPr>
    </w:p>
    <w:p w:rsidR="00CD5297" w:rsidRDefault="00CD5297" w:rsidP="00AA7DBA">
      <w:pPr>
        <w:widowControl/>
        <w:rPr>
          <w:rFonts w:ascii="Calibri" w:eastAsia="Calibri" w:hAnsi="Calibri"/>
          <w:b/>
          <w:sz w:val="22"/>
          <w:szCs w:val="22"/>
          <w:lang w:eastAsia="en-US"/>
        </w:rPr>
      </w:pPr>
    </w:p>
    <w:p w:rsidR="00AA7DBA" w:rsidRPr="00AA7DBA" w:rsidRDefault="00AA7DBA" w:rsidP="00AA7DBA">
      <w:pPr>
        <w:widowControl/>
        <w:rPr>
          <w:rFonts w:ascii="Calibri" w:eastAsia="Calibri" w:hAnsi="Calibri"/>
          <w:b/>
          <w:sz w:val="22"/>
          <w:szCs w:val="22"/>
          <w:lang w:eastAsia="en-US"/>
        </w:rPr>
      </w:pPr>
      <w:r w:rsidRPr="00AA7DBA">
        <w:rPr>
          <w:rFonts w:ascii="Calibri" w:eastAsia="Calibri" w:hAnsi="Calibri"/>
          <w:b/>
          <w:sz w:val="22"/>
          <w:szCs w:val="22"/>
          <w:lang w:eastAsia="en-US"/>
        </w:rPr>
        <w:tab/>
      </w:r>
    </w:p>
    <w:p w:rsidR="00AA7DBA" w:rsidRPr="00AA7DBA" w:rsidRDefault="00AA7DBA" w:rsidP="00AA7DBA">
      <w:pPr>
        <w:widowControl/>
        <w:rPr>
          <w:rFonts w:ascii="Calibri" w:eastAsia="Calibri" w:hAnsi="Calibri"/>
          <w:b/>
          <w:sz w:val="22"/>
          <w:szCs w:val="22"/>
          <w:lang w:eastAsia="en-US"/>
        </w:rPr>
      </w:pPr>
    </w:p>
    <w:p w:rsidR="00AA7DBA" w:rsidRPr="00AA7DBA" w:rsidRDefault="00AA7DBA" w:rsidP="00AA7DBA">
      <w:pPr>
        <w:widowControl/>
        <w:rPr>
          <w:rFonts w:ascii="Calibri" w:eastAsia="Calibri" w:hAnsi="Calibri"/>
          <w:b/>
          <w:sz w:val="22"/>
          <w:szCs w:val="22"/>
          <w:lang w:eastAsia="en-US"/>
        </w:rPr>
      </w:pPr>
      <w:r w:rsidRPr="00AA7DBA">
        <w:rPr>
          <w:rFonts w:ascii="Calibri" w:eastAsia="Calibri" w:hAnsi="Calibri"/>
          <w:b/>
          <w:sz w:val="22"/>
          <w:szCs w:val="22"/>
          <w:lang w:eastAsia="en-US"/>
        </w:rPr>
        <w:tab/>
      </w:r>
      <w:r w:rsidRPr="00AA7DBA">
        <w:rPr>
          <w:rFonts w:ascii="Calibri" w:eastAsia="Calibri" w:hAnsi="Calibri"/>
          <w:b/>
          <w:sz w:val="22"/>
          <w:szCs w:val="22"/>
          <w:lang w:eastAsia="en-US"/>
        </w:rPr>
        <w:tab/>
      </w:r>
      <w:r w:rsidRPr="00AA7DBA">
        <w:rPr>
          <w:rFonts w:ascii="Calibri" w:eastAsia="Calibri" w:hAnsi="Calibri"/>
          <w:b/>
          <w:sz w:val="22"/>
          <w:szCs w:val="22"/>
          <w:lang w:eastAsia="en-US"/>
        </w:rPr>
        <w:tab/>
      </w:r>
      <w:r w:rsidRPr="00AA7DBA">
        <w:rPr>
          <w:rFonts w:ascii="Calibri" w:eastAsia="Calibri" w:hAnsi="Calibri"/>
          <w:b/>
          <w:sz w:val="22"/>
          <w:szCs w:val="22"/>
          <w:lang w:eastAsia="en-US"/>
        </w:rPr>
        <w:tab/>
      </w:r>
      <w:r w:rsidRPr="00AA7DBA">
        <w:rPr>
          <w:rFonts w:ascii="Calibri" w:eastAsia="Calibri" w:hAnsi="Calibri"/>
          <w:b/>
          <w:sz w:val="22"/>
          <w:szCs w:val="22"/>
          <w:lang w:eastAsia="en-US"/>
        </w:rPr>
        <w:tab/>
      </w:r>
    </w:p>
    <w:p w:rsidR="00AA7DBA" w:rsidRPr="00AA7DBA" w:rsidRDefault="00AA7DBA" w:rsidP="00AA7DBA">
      <w:pPr>
        <w:widowControl/>
        <w:jc w:val="center"/>
        <w:rPr>
          <w:rFonts w:ascii="Calibri" w:eastAsia="Calibri" w:hAnsi="Calibri"/>
          <w:b/>
          <w:sz w:val="22"/>
          <w:szCs w:val="22"/>
          <w:lang w:eastAsia="en-US"/>
        </w:rPr>
      </w:pPr>
      <w:r w:rsidRPr="00AA7DBA">
        <w:rPr>
          <w:rFonts w:ascii="Calibri" w:eastAsia="Calibri" w:hAnsi="Calibri"/>
          <w:b/>
          <w:sz w:val="22"/>
          <w:szCs w:val="22"/>
          <w:lang w:eastAsia="en-US"/>
        </w:rPr>
        <w:t>UYGUNDUR</w:t>
      </w:r>
    </w:p>
    <w:p w:rsidR="00AA7DBA" w:rsidRPr="00AA7DBA" w:rsidRDefault="00AA7DBA" w:rsidP="00AA7DBA">
      <w:pPr>
        <w:widowControl/>
        <w:jc w:val="center"/>
        <w:rPr>
          <w:rFonts w:ascii="Calibri" w:eastAsia="Calibri" w:hAnsi="Calibri"/>
          <w:b/>
          <w:sz w:val="22"/>
          <w:szCs w:val="22"/>
          <w:lang w:eastAsia="en-US"/>
        </w:rPr>
      </w:pPr>
      <w:r>
        <w:rPr>
          <w:rFonts w:ascii="Calibri" w:eastAsia="Calibri" w:hAnsi="Calibri"/>
          <w:b/>
          <w:sz w:val="22"/>
          <w:szCs w:val="22"/>
          <w:lang w:eastAsia="en-US"/>
        </w:rPr>
        <w:t>30/11</w:t>
      </w:r>
      <w:r w:rsidRPr="00AA7DBA">
        <w:rPr>
          <w:rFonts w:ascii="Calibri" w:eastAsia="Calibri" w:hAnsi="Calibri"/>
          <w:b/>
          <w:sz w:val="22"/>
          <w:szCs w:val="22"/>
          <w:lang w:eastAsia="en-US"/>
        </w:rPr>
        <w:t>/2023</w:t>
      </w:r>
    </w:p>
    <w:p w:rsidR="00AA7DBA" w:rsidRPr="00AA7DBA" w:rsidRDefault="00AA7DBA" w:rsidP="00AA7DBA">
      <w:pPr>
        <w:widowControl/>
        <w:jc w:val="center"/>
        <w:rPr>
          <w:rFonts w:ascii="Calibri" w:eastAsia="Calibri" w:hAnsi="Calibri"/>
          <w:b/>
          <w:sz w:val="22"/>
          <w:szCs w:val="22"/>
          <w:lang w:eastAsia="en-US"/>
        </w:rPr>
      </w:pPr>
      <w:r w:rsidRPr="00AA7DBA">
        <w:rPr>
          <w:rFonts w:ascii="Calibri" w:eastAsia="Calibri" w:hAnsi="Calibri"/>
          <w:b/>
          <w:sz w:val="22"/>
          <w:szCs w:val="22"/>
          <w:lang w:eastAsia="en-US"/>
        </w:rPr>
        <w:t>Mehmet YALÇIN</w:t>
      </w:r>
    </w:p>
    <w:p w:rsidR="00AA7DBA" w:rsidRPr="00AA7DBA" w:rsidRDefault="00AA7DBA" w:rsidP="00AA7DBA">
      <w:pPr>
        <w:widowControl/>
        <w:jc w:val="center"/>
        <w:rPr>
          <w:rFonts w:ascii="Calibri" w:eastAsia="Calibri" w:hAnsi="Calibri"/>
          <w:b/>
          <w:sz w:val="22"/>
          <w:szCs w:val="22"/>
          <w:lang w:eastAsia="en-US"/>
        </w:rPr>
      </w:pPr>
      <w:r w:rsidRPr="00AA7DBA">
        <w:rPr>
          <w:rFonts w:ascii="Calibri" w:eastAsia="Calibri" w:hAnsi="Calibri"/>
          <w:b/>
          <w:sz w:val="22"/>
          <w:szCs w:val="22"/>
          <w:lang w:eastAsia="en-US"/>
        </w:rPr>
        <w:t>Okul Müdürü</w:t>
      </w:r>
    </w:p>
    <w:p w:rsidR="001A152E" w:rsidRPr="00EB7AC2" w:rsidRDefault="001A152E" w:rsidP="006D5C21">
      <w:pPr>
        <w:widowControl/>
        <w:jc w:val="both"/>
        <w:rPr>
          <w:b/>
          <w:bCs/>
          <w:szCs w:val="24"/>
        </w:rPr>
      </w:pPr>
    </w:p>
    <w:sectPr w:rsidR="001A152E" w:rsidRPr="00EB7AC2"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14" w:rsidRDefault="00E71914">
      <w:r>
        <w:separator/>
      </w:r>
    </w:p>
  </w:endnote>
  <w:endnote w:type="continuationSeparator" w:id="0">
    <w:p w:rsidR="00E71914" w:rsidRDefault="00E7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4F1B17">
        <w:pPr>
          <w:pStyle w:val="Altbilgi"/>
          <w:jc w:val="center"/>
        </w:pPr>
        <w:r>
          <w:fldChar w:fldCharType="begin"/>
        </w:r>
        <w:r>
          <w:instrText>PAGE   \* MERGEFORMAT</w:instrText>
        </w:r>
        <w:r>
          <w:fldChar w:fldCharType="separate"/>
        </w:r>
        <w:r w:rsidR="009E196D">
          <w:rPr>
            <w:noProof/>
          </w:rPr>
          <w:t>3</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14" w:rsidRDefault="00E71914">
      <w:r>
        <w:separator/>
      </w:r>
    </w:p>
  </w:footnote>
  <w:footnote w:type="continuationSeparator" w:id="0">
    <w:p w:rsidR="00E71914" w:rsidRDefault="00E7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247339" w:rsidP="00247339">
    <w:pPr>
      <w:pStyle w:val="stbilgi"/>
      <w:tabs>
        <w:tab w:val="clear" w:pos="4536"/>
        <w:tab w:val="clear" w:pos="9072"/>
        <w:tab w:val="left" w:pos="1376"/>
        <w:tab w:val="left" w:pos="64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791962"/>
    <w:multiLevelType w:val="hybridMultilevel"/>
    <w:tmpl w:val="E76833EC"/>
    <w:lvl w:ilvl="0" w:tplc="38D6D06A">
      <w:numFmt w:val="bullet"/>
      <w:lvlText w:val="•"/>
      <w:lvlJc w:val="left"/>
      <w:pPr>
        <w:ind w:left="48" w:hanging="138"/>
      </w:pPr>
      <w:rPr>
        <w:rFonts w:ascii="Times New Roman" w:eastAsia="Times New Roman" w:hAnsi="Times New Roman" w:cs="Times New Roman" w:hint="default"/>
        <w:b w:val="0"/>
        <w:bCs w:val="0"/>
        <w:i w:val="0"/>
        <w:iCs w:val="0"/>
        <w:spacing w:val="0"/>
        <w:w w:val="102"/>
        <w:sz w:val="21"/>
        <w:szCs w:val="21"/>
        <w:lang w:val="tr-TR" w:eastAsia="en-US" w:bidi="ar-SA"/>
      </w:rPr>
    </w:lvl>
    <w:lvl w:ilvl="1" w:tplc="17B4D558">
      <w:numFmt w:val="bullet"/>
      <w:lvlText w:val="•"/>
      <w:lvlJc w:val="left"/>
      <w:pPr>
        <w:ind w:left="521" w:hanging="138"/>
      </w:pPr>
      <w:rPr>
        <w:rFonts w:hint="default"/>
        <w:lang w:val="tr-TR" w:eastAsia="en-US" w:bidi="ar-SA"/>
      </w:rPr>
    </w:lvl>
    <w:lvl w:ilvl="2" w:tplc="4F48F942">
      <w:numFmt w:val="bullet"/>
      <w:lvlText w:val="•"/>
      <w:lvlJc w:val="left"/>
      <w:pPr>
        <w:ind w:left="1002" w:hanging="138"/>
      </w:pPr>
      <w:rPr>
        <w:rFonts w:hint="default"/>
        <w:lang w:val="tr-TR" w:eastAsia="en-US" w:bidi="ar-SA"/>
      </w:rPr>
    </w:lvl>
    <w:lvl w:ilvl="3" w:tplc="06BCD3C0">
      <w:numFmt w:val="bullet"/>
      <w:lvlText w:val="•"/>
      <w:lvlJc w:val="left"/>
      <w:pPr>
        <w:ind w:left="1483" w:hanging="138"/>
      </w:pPr>
      <w:rPr>
        <w:rFonts w:hint="default"/>
        <w:lang w:val="tr-TR" w:eastAsia="en-US" w:bidi="ar-SA"/>
      </w:rPr>
    </w:lvl>
    <w:lvl w:ilvl="4" w:tplc="29642CF6">
      <w:numFmt w:val="bullet"/>
      <w:lvlText w:val="•"/>
      <w:lvlJc w:val="left"/>
      <w:pPr>
        <w:ind w:left="1964" w:hanging="138"/>
      </w:pPr>
      <w:rPr>
        <w:rFonts w:hint="default"/>
        <w:lang w:val="tr-TR" w:eastAsia="en-US" w:bidi="ar-SA"/>
      </w:rPr>
    </w:lvl>
    <w:lvl w:ilvl="5" w:tplc="539A9668">
      <w:numFmt w:val="bullet"/>
      <w:lvlText w:val="•"/>
      <w:lvlJc w:val="left"/>
      <w:pPr>
        <w:ind w:left="2445" w:hanging="138"/>
      </w:pPr>
      <w:rPr>
        <w:rFonts w:hint="default"/>
        <w:lang w:val="tr-TR" w:eastAsia="en-US" w:bidi="ar-SA"/>
      </w:rPr>
    </w:lvl>
    <w:lvl w:ilvl="6" w:tplc="A92EBA12">
      <w:numFmt w:val="bullet"/>
      <w:lvlText w:val="•"/>
      <w:lvlJc w:val="left"/>
      <w:pPr>
        <w:ind w:left="2926" w:hanging="138"/>
      </w:pPr>
      <w:rPr>
        <w:rFonts w:hint="default"/>
        <w:lang w:val="tr-TR" w:eastAsia="en-US" w:bidi="ar-SA"/>
      </w:rPr>
    </w:lvl>
    <w:lvl w:ilvl="7" w:tplc="D97C11DA">
      <w:numFmt w:val="bullet"/>
      <w:lvlText w:val="•"/>
      <w:lvlJc w:val="left"/>
      <w:pPr>
        <w:ind w:left="3407" w:hanging="138"/>
      </w:pPr>
      <w:rPr>
        <w:rFonts w:hint="default"/>
        <w:lang w:val="tr-TR" w:eastAsia="en-US" w:bidi="ar-SA"/>
      </w:rPr>
    </w:lvl>
    <w:lvl w:ilvl="8" w:tplc="4F444160">
      <w:numFmt w:val="bullet"/>
      <w:lvlText w:val="•"/>
      <w:lvlJc w:val="left"/>
      <w:pPr>
        <w:ind w:left="3888" w:hanging="138"/>
      </w:pPr>
      <w:rPr>
        <w:rFonts w:hint="default"/>
        <w:lang w:val="tr-TR" w:eastAsia="en-US" w:bidi="ar-SA"/>
      </w:rPr>
    </w:lvl>
  </w:abstractNum>
  <w:abstractNum w:abstractNumId="16">
    <w:nsid w:val="283F2629"/>
    <w:multiLevelType w:val="hybridMultilevel"/>
    <w:tmpl w:val="4364A2D4"/>
    <w:lvl w:ilvl="0" w:tplc="1ADCE986">
      <w:numFmt w:val="bullet"/>
      <w:lvlText w:val="•"/>
      <w:lvlJc w:val="left"/>
      <w:pPr>
        <w:ind w:left="146" w:hanging="79"/>
      </w:pPr>
      <w:rPr>
        <w:rFonts w:ascii="Times New Roman" w:eastAsia="Times New Roman" w:hAnsi="Times New Roman" w:cs="Times New Roman" w:hint="default"/>
        <w:b w:val="0"/>
        <w:bCs w:val="0"/>
        <w:i w:val="0"/>
        <w:iCs w:val="0"/>
        <w:spacing w:val="2"/>
        <w:w w:val="82"/>
        <w:position w:val="4"/>
        <w:sz w:val="19"/>
        <w:szCs w:val="19"/>
        <w:lang w:val="tr-TR" w:eastAsia="en-US" w:bidi="ar-SA"/>
      </w:rPr>
    </w:lvl>
    <w:lvl w:ilvl="1" w:tplc="4F9CA362">
      <w:numFmt w:val="bullet"/>
      <w:lvlText w:val="•"/>
      <w:lvlJc w:val="left"/>
      <w:pPr>
        <w:ind w:left="611" w:hanging="79"/>
      </w:pPr>
      <w:rPr>
        <w:rFonts w:hint="default"/>
        <w:lang w:val="tr-TR" w:eastAsia="en-US" w:bidi="ar-SA"/>
      </w:rPr>
    </w:lvl>
    <w:lvl w:ilvl="2" w:tplc="92BE1C2E">
      <w:numFmt w:val="bullet"/>
      <w:lvlText w:val="•"/>
      <w:lvlJc w:val="left"/>
      <w:pPr>
        <w:ind w:left="1082" w:hanging="79"/>
      </w:pPr>
      <w:rPr>
        <w:rFonts w:hint="default"/>
        <w:lang w:val="tr-TR" w:eastAsia="en-US" w:bidi="ar-SA"/>
      </w:rPr>
    </w:lvl>
    <w:lvl w:ilvl="3" w:tplc="690C835E">
      <w:numFmt w:val="bullet"/>
      <w:lvlText w:val="•"/>
      <w:lvlJc w:val="left"/>
      <w:pPr>
        <w:ind w:left="1553" w:hanging="79"/>
      </w:pPr>
      <w:rPr>
        <w:rFonts w:hint="default"/>
        <w:lang w:val="tr-TR" w:eastAsia="en-US" w:bidi="ar-SA"/>
      </w:rPr>
    </w:lvl>
    <w:lvl w:ilvl="4" w:tplc="3850DECE">
      <w:numFmt w:val="bullet"/>
      <w:lvlText w:val="•"/>
      <w:lvlJc w:val="left"/>
      <w:pPr>
        <w:ind w:left="2024" w:hanging="79"/>
      </w:pPr>
      <w:rPr>
        <w:rFonts w:hint="default"/>
        <w:lang w:val="tr-TR" w:eastAsia="en-US" w:bidi="ar-SA"/>
      </w:rPr>
    </w:lvl>
    <w:lvl w:ilvl="5" w:tplc="3ED4C564">
      <w:numFmt w:val="bullet"/>
      <w:lvlText w:val="•"/>
      <w:lvlJc w:val="left"/>
      <w:pPr>
        <w:ind w:left="2495" w:hanging="79"/>
      </w:pPr>
      <w:rPr>
        <w:rFonts w:hint="default"/>
        <w:lang w:val="tr-TR" w:eastAsia="en-US" w:bidi="ar-SA"/>
      </w:rPr>
    </w:lvl>
    <w:lvl w:ilvl="6" w:tplc="1F6A8760">
      <w:numFmt w:val="bullet"/>
      <w:lvlText w:val="•"/>
      <w:lvlJc w:val="left"/>
      <w:pPr>
        <w:ind w:left="2966" w:hanging="79"/>
      </w:pPr>
      <w:rPr>
        <w:rFonts w:hint="default"/>
        <w:lang w:val="tr-TR" w:eastAsia="en-US" w:bidi="ar-SA"/>
      </w:rPr>
    </w:lvl>
    <w:lvl w:ilvl="7" w:tplc="E7D2FDF2">
      <w:numFmt w:val="bullet"/>
      <w:lvlText w:val="•"/>
      <w:lvlJc w:val="left"/>
      <w:pPr>
        <w:ind w:left="3437" w:hanging="79"/>
      </w:pPr>
      <w:rPr>
        <w:rFonts w:hint="default"/>
        <w:lang w:val="tr-TR" w:eastAsia="en-US" w:bidi="ar-SA"/>
      </w:rPr>
    </w:lvl>
    <w:lvl w:ilvl="8" w:tplc="E414769C">
      <w:numFmt w:val="bullet"/>
      <w:lvlText w:val="•"/>
      <w:lvlJc w:val="left"/>
      <w:pPr>
        <w:ind w:left="3908" w:hanging="79"/>
      </w:pPr>
      <w:rPr>
        <w:rFonts w:hint="default"/>
        <w:lang w:val="tr-TR" w:eastAsia="en-US" w:bidi="ar-SA"/>
      </w:rPr>
    </w:lvl>
  </w:abstractNum>
  <w:abstractNum w:abstractNumId="17">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5"/>
  </w:num>
  <w:num w:numId="4">
    <w:abstractNumId w:val="8"/>
  </w:num>
  <w:num w:numId="5">
    <w:abstractNumId w:val="44"/>
  </w:num>
  <w:num w:numId="6">
    <w:abstractNumId w:val="33"/>
  </w:num>
  <w:num w:numId="7">
    <w:abstractNumId w:val="7"/>
  </w:num>
  <w:num w:numId="8">
    <w:abstractNumId w:val="30"/>
  </w:num>
  <w:num w:numId="9">
    <w:abstractNumId w:val="41"/>
  </w:num>
  <w:num w:numId="10">
    <w:abstractNumId w:val="18"/>
  </w:num>
  <w:num w:numId="11">
    <w:abstractNumId w:val="36"/>
  </w:num>
  <w:num w:numId="12">
    <w:abstractNumId w:val="45"/>
  </w:num>
  <w:num w:numId="13">
    <w:abstractNumId w:val="43"/>
  </w:num>
  <w:num w:numId="14">
    <w:abstractNumId w:val="4"/>
  </w:num>
  <w:num w:numId="15">
    <w:abstractNumId w:val="11"/>
  </w:num>
  <w:num w:numId="16">
    <w:abstractNumId w:val="32"/>
  </w:num>
  <w:num w:numId="17">
    <w:abstractNumId w:val="2"/>
  </w:num>
  <w:num w:numId="18">
    <w:abstractNumId w:val="25"/>
  </w:num>
  <w:num w:numId="19">
    <w:abstractNumId w:val="0"/>
  </w:num>
  <w:num w:numId="20">
    <w:abstractNumId w:val="37"/>
  </w:num>
  <w:num w:numId="21">
    <w:abstractNumId w:val="10"/>
  </w:num>
  <w:num w:numId="22">
    <w:abstractNumId w:val="42"/>
  </w:num>
  <w:num w:numId="23">
    <w:abstractNumId w:val="47"/>
  </w:num>
  <w:num w:numId="24">
    <w:abstractNumId w:val="20"/>
  </w:num>
  <w:num w:numId="25">
    <w:abstractNumId w:val="40"/>
  </w:num>
  <w:num w:numId="26">
    <w:abstractNumId w:val="12"/>
  </w:num>
  <w:num w:numId="27">
    <w:abstractNumId w:val="35"/>
  </w:num>
  <w:num w:numId="28">
    <w:abstractNumId w:val="9"/>
  </w:num>
  <w:num w:numId="29">
    <w:abstractNumId w:val="46"/>
  </w:num>
  <w:num w:numId="30">
    <w:abstractNumId w:val="31"/>
  </w:num>
  <w:num w:numId="31">
    <w:abstractNumId w:val="13"/>
  </w:num>
  <w:num w:numId="32">
    <w:abstractNumId w:val="17"/>
  </w:num>
  <w:num w:numId="33">
    <w:abstractNumId w:val="1"/>
  </w:num>
  <w:num w:numId="34">
    <w:abstractNumId w:val="27"/>
  </w:num>
  <w:num w:numId="35">
    <w:abstractNumId w:val="39"/>
  </w:num>
  <w:num w:numId="36">
    <w:abstractNumId w:val="19"/>
  </w:num>
  <w:num w:numId="37">
    <w:abstractNumId w:val="26"/>
  </w:num>
  <w:num w:numId="38">
    <w:abstractNumId w:val="6"/>
  </w:num>
  <w:num w:numId="39">
    <w:abstractNumId w:val="28"/>
  </w:num>
  <w:num w:numId="40">
    <w:abstractNumId w:val="22"/>
  </w:num>
  <w:num w:numId="41">
    <w:abstractNumId w:val="3"/>
  </w:num>
  <w:num w:numId="42">
    <w:abstractNumId w:val="23"/>
  </w:num>
  <w:num w:numId="43">
    <w:abstractNumId w:val="34"/>
  </w:num>
  <w:num w:numId="44">
    <w:abstractNumId w:val="14"/>
  </w:num>
  <w:num w:numId="45">
    <w:abstractNumId w:val="38"/>
  </w:num>
  <w:num w:numId="46">
    <w:abstractNumId w:val="21"/>
  </w:num>
  <w:num w:numId="47">
    <w:abstractNumId w:val="15"/>
  </w:num>
  <w:num w:numId="48">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C7FAA"/>
    <w:rsid w:val="000D34D7"/>
    <w:rsid w:val="000D5B26"/>
    <w:rsid w:val="000D6BB7"/>
    <w:rsid w:val="000E3DFA"/>
    <w:rsid w:val="000E634A"/>
    <w:rsid w:val="000F4423"/>
    <w:rsid w:val="000F5C99"/>
    <w:rsid w:val="00101610"/>
    <w:rsid w:val="001150FE"/>
    <w:rsid w:val="00117E16"/>
    <w:rsid w:val="00126946"/>
    <w:rsid w:val="00126F8B"/>
    <w:rsid w:val="00127A63"/>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24EA5"/>
    <w:rsid w:val="00233F18"/>
    <w:rsid w:val="00241C52"/>
    <w:rsid w:val="002423F1"/>
    <w:rsid w:val="00247339"/>
    <w:rsid w:val="00254C27"/>
    <w:rsid w:val="00263A8F"/>
    <w:rsid w:val="002640F4"/>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78A"/>
    <w:rsid w:val="002D4AB3"/>
    <w:rsid w:val="002E5AB1"/>
    <w:rsid w:val="002F1902"/>
    <w:rsid w:val="002F6197"/>
    <w:rsid w:val="002F6EAD"/>
    <w:rsid w:val="00311DD2"/>
    <w:rsid w:val="003173D7"/>
    <w:rsid w:val="00322A01"/>
    <w:rsid w:val="00322E91"/>
    <w:rsid w:val="00324E51"/>
    <w:rsid w:val="00325059"/>
    <w:rsid w:val="00332FE7"/>
    <w:rsid w:val="00341001"/>
    <w:rsid w:val="00341925"/>
    <w:rsid w:val="00341F67"/>
    <w:rsid w:val="00342264"/>
    <w:rsid w:val="0034561D"/>
    <w:rsid w:val="00350EBB"/>
    <w:rsid w:val="00355916"/>
    <w:rsid w:val="0036450B"/>
    <w:rsid w:val="0037184E"/>
    <w:rsid w:val="00374466"/>
    <w:rsid w:val="00374AA6"/>
    <w:rsid w:val="00375F19"/>
    <w:rsid w:val="00376C0A"/>
    <w:rsid w:val="00383F68"/>
    <w:rsid w:val="0038760E"/>
    <w:rsid w:val="00392A27"/>
    <w:rsid w:val="003A20B5"/>
    <w:rsid w:val="003B469D"/>
    <w:rsid w:val="003C1858"/>
    <w:rsid w:val="003C5182"/>
    <w:rsid w:val="003D0AFE"/>
    <w:rsid w:val="003D13E2"/>
    <w:rsid w:val="003E0D7E"/>
    <w:rsid w:val="003F3670"/>
    <w:rsid w:val="004033A7"/>
    <w:rsid w:val="0040423C"/>
    <w:rsid w:val="0041097E"/>
    <w:rsid w:val="00415761"/>
    <w:rsid w:val="004263B9"/>
    <w:rsid w:val="0043060C"/>
    <w:rsid w:val="004328FD"/>
    <w:rsid w:val="004426C1"/>
    <w:rsid w:val="00446D40"/>
    <w:rsid w:val="0045164D"/>
    <w:rsid w:val="00452516"/>
    <w:rsid w:val="0045589E"/>
    <w:rsid w:val="00457FA8"/>
    <w:rsid w:val="00492D77"/>
    <w:rsid w:val="004949BD"/>
    <w:rsid w:val="0049681B"/>
    <w:rsid w:val="004A2A92"/>
    <w:rsid w:val="004A2F63"/>
    <w:rsid w:val="004C1C03"/>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33E24"/>
    <w:rsid w:val="005452DF"/>
    <w:rsid w:val="00550D71"/>
    <w:rsid w:val="005511E9"/>
    <w:rsid w:val="00551F86"/>
    <w:rsid w:val="00553C77"/>
    <w:rsid w:val="00567DB9"/>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612B"/>
    <w:rsid w:val="005D77D5"/>
    <w:rsid w:val="005E2A6F"/>
    <w:rsid w:val="005E576F"/>
    <w:rsid w:val="005E703C"/>
    <w:rsid w:val="006111E7"/>
    <w:rsid w:val="006313B6"/>
    <w:rsid w:val="006323EA"/>
    <w:rsid w:val="0063756F"/>
    <w:rsid w:val="006409F8"/>
    <w:rsid w:val="0064442C"/>
    <w:rsid w:val="00646305"/>
    <w:rsid w:val="00651452"/>
    <w:rsid w:val="006514C5"/>
    <w:rsid w:val="00652C93"/>
    <w:rsid w:val="00654836"/>
    <w:rsid w:val="00654957"/>
    <w:rsid w:val="0065652E"/>
    <w:rsid w:val="006606F3"/>
    <w:rsid w:val="00661596"/>
    <w:rsid w:val="00662C7E"/>
    <w:rsid w:val="00671542"/>
    <w:rsid w:val="00675E79"/>
    <w:rsid w:val="0068243F"/>
    <w:rsid w:val="00685760"/>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E5FC2"/>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1248A"/>
    <w:rsid w:val="00914CA3"/>
    <w:rsid w:val="00921BF6"/>
    <w:rsid w:val="0093242C"/>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196D"/>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6E79"/>
    <w:rsid w:val="00A71D11"/>
    <w:rsid w:val="00A71D3E"/>
    <w:rsid w:val="00A815D7"/>
    <w:rsid w:val="00A867CD"/>
    <w:rsid w:val="00A871E5"/>
    <w:rsid w:val="00A87EC0"/>
    <w:rsid w:val="00AA05D8"/>
    <w:rsid w:val="00AA1158"/>
    <w:rsid w:val="00AA2615"/>
    <w:rsid w:val="00AA3B05"/>
    <w:rsid w:val="00AA5D04"/>
    <w:rsid w:val="00AA67A1"/>
    <w:rsid w:val="00AA7DBA"/>
    <w:rsid w:val="00AC17E2"/>
    <w:rsid w:val="00AC6FAF"/>
    <w:rsid w:val="00AC7399"/>
    <w:rsid w:val="00AC75CE"/>
    <w:rsid w:val="00AD03D4"/>
    <w:rsid w:val="00AD238F"/>
    <w:rsid w:val="00AD7DC1"/>
    <w:rsid w:val="00AE05DF"/>
    <w:rsid w:val="00AE20F9"/>
    <w:rsid w:val="00AE37E5"/>
    <w:rsid w:val="00AE6C7A"/>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24DA"/>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C504D"/>
    <w:rsid w:val="00CD13A6"/>
    <w:rsid w:val="00CD5297"/>
    <w:rsid w:val="00CE6B27"/>
    <w:rsid w:val="00CF6C6B"/>
    <w:rsid w:val="00CF7601"/>
    <w:rsid w:val="00D0294C"/>
    <w:rsid w:val="00D0564B"/>
    <w:rsid w:val="00D07295"/>
    <w:rsid w:val="00D1039E"/>
    <w:rsid w:val="00D1436B"/>
    <w:rsid w:val="00D171E8"/>
    <w:rsid w:val="00D23077"/>
    <w:rsid w:val="00D24026"/>
    <w:rsid w:val="00D25058"/>
    <w:rsid w:val="00D30FB3"/>
    <w:rsid w:val="00D33487"/>
    <w:rsid w:val="00D336D5"/>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7E9"/>
    <w:rsid w:val="00DC02C4"/>
    <w:rsid w:val="00DD09A6"/>
    <w:rsid w:val="00DD1EEE"/>
    <w:rsid w:val="00DD26BB"/>
    <w:rsid w:val="00DE1C2C"/>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914"/>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E5A6C"/>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707C0"/>
    <w:rsid w:val="00F74472"/>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1EE291-66BD-4C4B-B93E-C2EBA45F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table" w:customStyle="1" w:styleId="TableNormal">
    <w:name w:val="Table Normal"/>
    <w:uiPriority w:val="2"/>
    <w:semiHidden/>
    <w:unhideWhenUsed/>
    <w:qFormat/>
    <w:rsid w:val="00921B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1BF6"/>
    <w:pPr>
      <w:autoSpaceDE w:val="0"/>
      <w:autoSpaceDN w:val="0"/>
      <w:ind w:left="48"/>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561B-6F82-4DF7-A5F9-1B6FD249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876</Words>
  <Characters>4996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subject/>
  <dc:creator>YER SİSTEMLERİ MÜDÜRLÜĞÜ</dc:creator>
  <cp:keywords/>
  <dc:description/>
  <cp:lastModifiedBy>Microsoft hesabı</cp:lastModifiedBy>
  <cp:revision>6</cp:revision>
  <cp:lastPrinted>2019-04-11T11:58:00Z</cp:lastPrinted>
  <dcterms:created xsi:type="dcterms:W3CDTF">2023-11-17T08:53:00Z</dcterms:created>
  <dcterms:modified xsi:type="dcterms:W3CDTF">2023-11-30T09:26:00Z</dcterms:modified>
</cp:coreProperties>
</file>